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B1A6" w14:textId="77777777" w:rsidR="00D91D19" w:rsidRDefault="00D91D19" w:rsidP="00D91D19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3173E9B3" w14:textId="77777777" w:rsidR="00D91D19" w:rsidRDefault="00D91D19" w:rsidP="00D91D19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14:paraId="46D93AF0" w14:textId="77777777" w:rsidR="00D91D19" w:rsidRDefault="00D91D19" w:rsidP="00D91D19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  <w:bookmarkStart w:id="0" w:name="_Hlk107303059"/>
      <w:bookmarkStart w:id="1" w:name="_Hlk108412991"/>
      <w:bookmarkStart w:id="2" w:name="_Hlk110328587"/>
      <w:r w:rsidRPr="00B2265B"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</w:t>
      </w: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14:paraId="16B6EAE6" w14:textId="77777777" w:rsidR="00D91D19" w:rsidRDefault="00D91D19" w:rsidP="00D91D19">
      <w:pPr>
        <w:widowControl/>
        <w:overflowPunct/>
        <w:jc w:val="right"/>
        <w:rPr>
          <w:rFonts w:asciiTheme="minorHAnsi" w:hAnsiTheme="minorHAnsi"/>
          <w:b/>
          <w:color w:val="000000"/>
          <w:sz w:val="26"/>
          <w:szCs w:val="26"/>
        </w:rPr>
      </w:pPr>
    </w:p>
    <w:p w14:paraId="025E27A4" w14:textId="77777777" w:rsidR="00D91D19" w:rsidRPr="00584B5E" w:rsidRDefault="00D91D19" w:rsidP="00D91D1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14:paraId="712366E3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14:paraId="762F0807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0553E52A" w14:textId="77777777" w:rsidR="00D91D19" w:rsidRDefault="00D91D19" w:rsidP="00D91D19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14:paraId="7E8B3008" w14:textId="77777777" w:rsidR="00D91D19" w:rsidRPr="00B669DF" w:rsidRDefault="00D91D19" w:rsidP="00D91D19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14:paraId="3CBE9074" w14:textId="77777777" w:rsidR="00D91D19" w:rsidRPr="00DC33D3" w:rsidRDefault="00D91D19" w:rsidP="00D91D19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87B31" w14:textId="77777777" w:rsidR="00D91D19" w:rsidRPr="00DC33D3" w:rsidRDefault="00D91D19" w:rsidP="00D91D19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14:paraId="415B0AD3" w14:textId="59F293E2" w:rsidR="00D91D19" w:rsidRPr="00DC33D3" w:rsidRDefault="00D91D19" w:rsidP="00D91D1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BB1C97" w14:textId="56AEA9DE" w:rsidR="00D91D19" w:rsidRPr="00DC33D3" w:rsidRDefault="00D91D19" w:rsidP="00D91D1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="00201677">
        <w:rPr>
          <w:rFonts w:asciiTheme="minorHAnsi" w:hAnsiTheme="minorHAnsi"/>
        </w:rPr>
        <w:t>..</w:t>
      </w:r>
    </w:p>
    <w:p w14:paraId="1144A1D4" w14:textId="77777777" w:rsidR="00D91D19" w:rsidRPr="00DC33D3" w:rsidRDefault="00D91D19" w:rsidP="00D91D19">
      <w:pPr>
        <w:jc w:val="both"/>
        <w:rPr>
          <w:rFonts w:asciiTheme="minorHAnsi" w:hAnsiTheme="minorHAnsi"/>
        </w:rPr>
      </w:pPr>
    </w:p>
    <w:p w14:paraId="1100F4BF" w14:textId="77777777" w:rsidR="00D91D19" w:rsidRPr="00DC33D3" w:rsidRDefault="00D91D19" w:rsidP="00D91D1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14:paraId="6CB9F5BC" w14:textId="77777777" w:rsidR="00D91D19" w:rsidRDefault="00D91D19" w:rsidP="00D91D19">
      <w:pPr>
        <w:jc w:val="both"/>
        <w:rPr>
          <w:rFonts w:asciiTheme="minorHAnsi" w:hAnsiTheme="minorHAnsi"/>
        </w:rPr>
      </w:pPr>
    </w:p>
    <w:p w14:paraId="35152FE6" w14:textId="77777777" w:rsidR="00D91D19" w:rsidRPr="00201677" w:rsidRDefault="00D91D19" w:rsidP="00D91D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077F">
        <w:rPr>
          <w:rFonts w:asciiTheme="minorHAnsi" w:hAnsiTheme="minorHAnsi" w:cs="Times New Roman"/>
        </w:rPr>
        <w:t xml:space="preserve">w odpowiedzi na Zaproszenie do udziału w </w:t>
      </w:r>
      <w:r w:rsidRPr="0034077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</w:t>
      </w:r>
      <w:r w:rsidRPr="0034077F">
        <w:rPr>
          <w:rFonts w:asciiTheme="minorHAnsi" w:eastAsia="SimSun" w:hAnsiTheme="minorHAnsi" w:cstheme="minorHAnsi"/>
        </w:rPr>
        <w:t xml:space="preserve">podstawie </w:t>
      </w:r>
      <w:r w:rsidRPr="0034077F">
        <w:rPr>
          <w:rFonts w:asciiTheme="minorHAnsi" w:hAnsiTheme="minorHAnsi" w:cstheme="minorHAnsi"/>
        </w:rPr>
        <w:t xml:space="preserve">art. 11 ust. 5 pkt 1 ustawy z dnia 11.09.2019 r. Prawo zamówień </w:t>
      </w:r>
      <w:r w:rsidRPr="00201677">
        <w:rPr>
          <w:rFonts w:asciiTheme="minorHAnsi" w:hAnsiTheme="minorHAnsi" w:cstheme="minorHAnsi"/>
        </w:rPr>
        <w:t xml:space="preserve">publicznych </w:t>
      </w:r>
      <w:hyperlink r:id="rId5" w:history="1">
        <w:r w:rsidRPr="0020167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(Dz.U. z 2022 r. poz. 1710 z </w:t>
        </w:r>
        <w:proofErr w:type="spellStart"/>
        <w:r w:rsidRPr="0020167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późn</w:t>
        </w:r>
        <w:proofErr w:type="spellEnd"/>
        <w:r w:rsidRPr="00201677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. zm.)</w:t>
        </w:r>
      </w:hyperlink>
      <w:r w:rsidRPr="00201677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201677">
        <w:rPr>
          <w:rStyle w:val="Hipercze"/>
          <w:rFonts w:asciiTheme="minorHAnsi" w:hAnsiTheme="minorHAnsi" w:cstheme="minorHAnsi"/>
          <w:bCs/>
          <w:color w:val="auto"/>
          <w:u w:val="none"/>
        </w:rPr>
        <w:t>, na:</w:t>
      </w:r>
    </w:p>
    <w:p w14:paraId="08DB551D" w14:textId="77777777" w:rsidR="00D91D19" w:rsidRDefault="00D91D19" w:rsidP="00D91D19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14:paraId="615CE2BE" w14:textId="77777777" w:rsidR="00D91D19" w:rsidRDefault="00D91D19" w:rsidP="00D91D1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90FEF">
        <w:rPr>
          <w:rFonts w:asciiTheme="minorHAnsi" w:hAnsiTheme="minorHAnsi"/>
          <w:b/>
          <w:i/>
          <w:sz w:val="28"/>
          <w:szCs w:val="28"/>
        </w:rPr>
        <w:t xml:space="preserve">Dostawę </w:t>
      </w:r>
      <w:r>
        <w:rPr>
          <w:rFonts w:asciiTheme="minorHAnsi" w:hAnsiTheme="minorHAnsi"/>
          <w:b/>
          <w:i/>
          <w:sz w:val="28"/>
          <w:szCs w:val="28"/>
        </w:rPr>
        <w:t>sond laboratoryjnych, analizatora cząstek oraz płytek UV-star</w:t>
      </w:r>
    </w:p>
    <w:p w14:paraId="43738F7B" w14:textId="77777777" w:rsidR="00D91D19" w:rsidRPr="006827AD" w:rsidRDefault="00D91D19" w:rsidP="00D91D19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znak A-2401-</w:t>
      </w:r>
      <w:r>
        <w:rPr>
          <w:rFonts w:asciiTheme="minorHAnsi" w:hAnsiTheme="minorHAnsi"/>
          <w:b/>
          <w:i/>
          <w:sz w:val="24"/>
          <w:szCs w:val="24"/>
        </w:rPr>
        <w:t>25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</w:t>
      </w:r>
      <w:r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3</w:t>
      </w:r>
    </w:p>
    <w:p w14:paraId="43543035" w14:textId="77777777" w:rsidR="00D91D19" w:rsidRPr="00D716C6" w:rsidRDefault="00D91D19" w:rsidP="00D91D1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0FCA48E2" w14:textId="77777777" w:rsidR="00D91D19" w:rsidRPr="00031212" w:rsidRDefault="00D91D19" w:rsidP="00D91D19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14:paraId="5E5AC198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6B113188" w14:textId="77777777" w:rsidR="00201677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1. Dostawa sond laboratoryjnych TDR kompatybilnych z urządzeniem TDR/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mux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56ECC860" w14:textId="1CD0FC09" w:rsidR="00D91D19" w:rsidRDefault="00201677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              </w:t>
      </w:r>
      <w:r w:rsidR="00D91D19">
        <w:rPr>
          <w:rFonts w:asciiTheme="minorHAnsi" w:hAnsiTheme="minorHAnsi" w:cstheme="minorHAnsi"/>
          <w:b/>
          <w:bCs/>
          <w:sz w:val="22"/>
          <w:szCs w:val="22"/>
          <w:lang w:bidi="ar-SA"/>
        </w:rPr>
        <w:t>produkcji E-Test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 w:rsidR="00D91D19">
        <w:rPr>
          <w:rFonts w:asciiTheme="minorHAnsi" w:hAnsiTheme="minorHAnsi" w:cstheme="minorHAnsi"/>
          <w:b/>
          <w:bCs/>
          <w:sz w:val="22"/>
          <w:szCs w:val="22"/>
          <w:lang w:bidi="ar-SA"/>
        </w:rPr>
        <w:t>posiadanym przez zamawiającego, według opisu lub równoważnych</w:t>
      </w:r>
    </w:p>
    <w:p w14:paraId="54D00130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4ACA6102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0F86A02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6507B839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4335951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70F666DE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37D548F6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0C5CD804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Część 2. Dostawa  automatycznego analizatora cząstek według opisu lub równoważnego</w:t>
      </w:r>
    </w:p>
    <w:p w14:paraId="60D7D257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52AD38FC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5A6FEC2B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12C4188C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……………………………………………………………………………………………………….</w:t>
      </w:r>
    </w:p>
    <w:p w14:paraId="07EE6E0E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6100D597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780EFF22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725EB029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Część 3. Dostawa płytek UV-star według katalogu Greiner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Bio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>-One lub równoważnych</w:t>
      </w:r>
    </w:p>
    <w:p w14:paraId="35991BFE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4DD3A5EE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14:paraId="4B918050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14:paraId="27F469A3" w14:textId="77777777" w:rsidR="00D91D19" w:rsidRPr="00BB15A2" w:rsidRDefault="00D91D19" w:rsidP="00D91D1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6854D42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14:paraId="22F1BBEA" w14:textId="77777777" w:rsidR="00D91D19" w:rsidRPr="00BB15A2" w:rsidRDefault="00D91D19" w:rsidP="00D91D1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14:paraId="2EC2B8CE" w14:textId="77777777" w:rsidR="00D91D19" w:rsidRDefault="00D91D19" w:rsidP="00D91D19">
      <w:pPr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7F388488" w14:textId="77777777" w:rsidR="00D91D19" w:rsidRPr="00DC33D3" w:rsidRDefault="00D91D19" w:rsidP="00D91D1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14:paraId="36416379" w14:textId="77777777" w:rsidR="00D91D19" w:rsidRPr="00DC33D3" w:rsidRDefault="00D91D19" w:rsidP="00D91D19">
      <w:pPr>
        <w:jc w:val="both"/>
        <w:rPr>
          <w:rFonts w:asciiTheme="minorHAnsi" w:hAnsiTheme="minorHAnsi"/>
        </w:rPr>
      </w:pPr>
    </w:p>
    <w:p w14:paraId="0591DB6C" w14:textId="77777777" w:rsidR="00D91D19" w:rsidRDefault="00D91D19" w:rsidP="00D91D1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14:paraId="479B7621" w14:textId="77777777" w:rsidR="00D91D19" w:rsidRPr="00DC33D3" w:rsidRDefault="00D91D19" w:rsidP="00D91D1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14:paraId="320FBD29" w14:textId="77777777" w:rsidR="00D91D19" w:rsidRPr="00DC33D3" w:rsidRDefault="00D91D19" w:rsidP="00D91D19">
      <w:pPr>
        <w:jc w:val="both"/>
        <w:rPr>
          <w:rFonts w:asciiTheme="minorHAnsi" w:hAnsiTheme="minorHAnsi"/>
        </w:rPr>
      </w:pPr>
    </w:p>
    <w:p w14:paraId="20D89A53" w14:textId="77777777" w:rsidR="00D91D19" w:rsidRPr="00DC33D3" w:rsidRDefault="00D91D19" w:rsidP="00D91D1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14:paraId="30A5201F" w14:textId="77777777" w:rsidR="00D91D19" w:rsidRPr="00DC33D3" w:rsidRDefault="00D91D19" w:rsidP="00D91D19">
      <w:pPr>
        <w:pStyle w:val="Tekstpodstawowywcity"/>
        <w:spacing w:after="0"/>
        <w:ind w:left="0"/>
        <w:rPr>
          <w:rFonts w:asciiTheme="minorHAnsi" w:hAnsiTheme="minorHAnsi"/>
        </w:rPr>
      </w:pPr>
    </w:p>
    <w:p w14:paraId="49CE010E" w14:textId="77777777" w:rsidR="00D91D19" w:rsidRDefault="00D91D19" w:rsidP="00D91D19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9A41B4">
        <w:rPr>
          <w:rFonts w:asciiTheme="minorHAnsi" w:hAnsiTheme="minorHAnsi"/>
          <w:b/>
        </w:rPr>
        <w:t>Akceptujemy termin realizacji</w:t>
      </w:r>
      <w:r>
        <w:rPr>
          <w:rFonts w:asciiTheme="minorHAnsi" w:hAnsiTheme="minorHAnsi"/>
          <w:b/>
        </w:rPr>
        <w:t>:</w:t>
      </w:r>
    </w:p>
    <w:p w14:paraId="7F0B4DF9" w14:textId="72DD2CAD" w:rsidR="00D91D19" w:rsidRDefault="00201677" w:rsidP="00D91D19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</w:rPr>
        <w:t>w</w:t>
      </w:r>
      <w:r w:rsidR="00D91D19">
        <w:rPr>
          <w:rFonts w:asciiTheme="minorHAnsi" w:hAnsiTheme="minorHAnsi"/>
          <w:b/>
        </w:rPr>
        <w:t xml:space="preserve"> zakresie części 1 i 2- </w:t>
      </w:r>
      <w:r w:rsidR="00D91D19">
        <w:rPr>
          <w:rFonts w:asciiTheme="minorHAnsi" w:hAnsiTheme="minorHAnsi"/>
          <w:b/>
          <w:snapToGrid w:val="0"/>
        </w:rPr>
        <w:t xml:space="preserve">maksymalnie do 42 dni </w:t>
      </w:r>
      <w:r w:rsidR="00D91D19" w:rsidRPr="008675A0">
        <w:rPr>
          <w:rFonts w:asciiTheme="minorHAnsi" w:hAnsiTheme="minorHAnsi"/>
          <w:b/>
          <w:snapToGrid w:val="0"/>
        </w:rPr>
        <w:t>od dnia podpisania umowy</w:t>
      </w:r>
      <w:r w:rsidR="00D91D19">
        <w:rPr>
          <w:rFonts w:asciiTheme="minorHAnsi" w:hAnsiTheme="minorHAnsi"/>
          <w:b/>
          <w:snapToGrid w:val="0"/>
        </w:rPr>
        <w:t xml:space="preserve">, </w:t>
      </w:r>
    </w:p>
    <w:p w14:paraId="6FBB4C21" w14:textId="0C7EA9BB" w:rsidR="00D91D19" w:rsidRDefault="00201677" w:rsidP="00D91D19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>w</w:t>
      </w:r>
      <w:r w:rsidR="00D91D19">
        <w:rPr>
          <w:rFonts w:asciiTheme="minorHAnsi" w:hAnsiTheme="minorHAnsi"/>
          <w:b/>
          <w:snapToGrid w:val="0"/>
        </w:rPr>
        <w:t xml:space="preserve"> zakresie części 3 – maksymalnie do 21 dni od dnia podpisania umowy.</w:t>
      </w:r>
    </w:p>
    <w:p w14:paraId="7F6485CC" w14:textId="77777777" w:rsidR="00D91D19" w:rsidRDefault="00D91D19" w:rsidP="00D91D19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</w:p>
    <w:p w14:paraId="4E6DCE08" w14:textId="77777777" w:rsidR="00D91D19" w:rsidRPr="004536EC" w:rsidRDefault="00D91D19" w:rsidP="00D91D19">
      <w:pPr>
        <w:tabs>
          <w:tab w:val="left" w:pos="709"/>
        </w:tabs>
        <w:spacing w:line="260" w:lineRule="atLeast"/>
        <w:jc w:val="both"/>
        <w:rPr>
          <w:rFonts w:asciiTheme="minorHAnsi" w:hAnsiTheme="minorHAnsi"/>
          <w:b/>
        </w:rPr>
      </w:pPr>
      <w:r w:rsidRPr="004536EC">
        <w:rPr>
          <w:rFonts w:asciiTheme="minorHAnsi" w:hAnsiTheme="minorHAnsi"/>
        </w:rPr>
        <w:t>Deklarujemy minimum 12  miesięcy gwarancji od dnia dostawy na dostarczone produkty, stanowiące Przedmiot umowy.</w:t>
      </w:r>
    </w:p>
    <w:p w14:paraId="6585EA89" w14:textId="77777777" w:rsidR="00D91D19" w:rsidRPr="00DC33D3" w:rsidRDefault="00D91D19" w:rsidP="00D91D19">
      <w:pPr>
        <w:ind w:left="-284"/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14:paraId="5D837D9B" w14:textId="77777777" w:rsidR="00D91D19" w:rsidRPr="00DC33D3" w:rsidRDefault="00D91D19" w:rsidP="00D91D1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14:paraId="18769C78" w14:textId="77777777" w:rsidR="00D91D19" w:rsidRPr="00DC33D3" w:rsidRDefault="00D91D19" w:rsidP="00D91D1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14:paraId="195D766C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14:paraId="3194C402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3330521A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5FCA6CF6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14:paraId="73C2F813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19B3E186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24DF8575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2E0FA0B0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14:paraId="289448D8" w14:textId="77777777" w:rsidR="00D91D19" w:rsidRPr="00584B5E" w:rsidRDefault="00D91D19" w:rsidP="00D91D19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14:paraId="5BBB5631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3CE679D5" w14:textId="77777777" w:rsidR="00D91D19" w:rsidRPr="00584B5E" w:rsidRDefault="00D91D19" w:rsidP="00D91D19">
      <w:pPr>
        <w:jc w:val="center"/>
        <w:rPr>
          <w:rFonts w:asciiTheme="minorHAnsi" w:hAnsiTheme="minorHAnsi"/>
          <w:sz w:val="32"/>
        </w:rPr>
      </w:pPr>
    </w:p>
    <w:p w14:paraId="70DCA6A9" w14:textId="77777777" w:rsidR="00D91D19" w:rsidRPr="00584B5E" w:rsidRDefault="00D91D19" w:rsidP="00D91D1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14:paraId="5BF289C5" w14:textId="77777777" w:rsidR="00D91D19" w:rsidRPr="00584B5E" w:rsidRDefault="00D91D19" w:rsidP="00D91D1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14:paraId="029C2575" w14:textId="77777777" w:rsidR="00D91D19" w:rsidRPr="00584B5E" w:rsidRDefault="00D91D19" w:rsidP="00D91D19">
      <w:pPr>
        <w:jc w:val="center"/>
        <w:rPr>
          <w:rFonts w:asciiTheme="minorHAnsi" w:hAnsiTheme="minorHAnsi"/>
          <w:b/>
          <w:sz w:val="32"/>
        </w:rPr>
      </w:pPr>
    </w:p>
    <w:p w14:paraId="3B55B9A5" w14:textId="6FCBBA56" w:rsidR="00D91D19" w:rsidRPr="00201677" w:rsidRDefault="00D91D19" w:rsidP="00D91D19">
      <w:pPr>
        <w:jc w:val="both"/>
        <w:rPr>
          <w:rFonts w:asciiTheme="minorHAnsi" w:hAnsiTheme="minorHAnsi"/>
          <w:spacing w:val="-4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</w:t>
      </w:r>
      <w:r w:rsidRPr="00201677">
        <w:rPr>
          <w:rFonts w:asciiTheme="minorHAnsi" w:hAnsiTheme="minorHAnsi"/>
          <w:spacing w:val="-4"/>
          <w:sz w:val="22"/>
          <w:szCs w:val="22"/>
        </w:rPr>
        <w:t xml:space="preserve">procedurze uproszczonej </w:t>
      </w:r>
      <w:r w:rsidRPr="00201677">
        <w:rPr>
          <w:rFonts w:asciiTheme="minorHAnsi" w:eastAsia="SimSun" w:hAnsiTheme="minorHAnsi"/>
          <w:spacing w:val="-4"/>
          <w:sz w:val="22"/>
          <w:szCs w:val="22"/>
        </w:rPr>
        <w:t xml:space="preserve">na podstawie </w:t>
      </w:r>
      <w:r w:rsidRPr="00201677">
        <w:rPr>
          <w:rFonts w:asciiTheme="minorHAnsi" w:hAnsiTheme="minorHAnsi"/>
          <w:spacing w:val="-4"/>
        </w:rPr>
        <w:t xml:space="preserve">art. 11 ust. </w:t>
      </w:r>
      <w:r w:rsidRPr="00201677">
        <w:rPr>
          <w:rFonts w:asciiTheme="minorHAnsi" w:hAnsiTheme="minorHAnsi" w:cstheme="minorHAnsi"/>
          <w:spacing w:val="-4"/>
          <w:sz w:val="22"/>
          <w:szCs w:val="22"/>
        </w:rPr>
        <w:t xml:space="preserve">5 pkt 1 ustawy z dnia 11.09.2019 r. Prawo zamówień publicznych </w:t>
      </w:r>
      <w:hyperlink r:id="rId6" w:history="1">
        <w:r w:rsidRPr="00201677">
          <w:rPr>
            <w:rStyle w:val="Hipercze"/>
            <w:rFonts w:asciiTheme="minorHAnsi" w:hAnsiTheme="minorHAnsi" w:cstheme="minorHAnsi"/>
            <w:bCs/>
            <w:color w:val="auto"/>
            <w:spacing w:val="-4"/>
            <w:sz w:val="22"/>
            <w:szCs w:val="22"/>
            <w:u w:val="none"/>
          </w:rPr>
          <w:t>(Dz.U. z 2021 r. poz. 710)</w:t>
        </w:r>
      </w:hyperlink>
      <w:r w:rsidRPr="00201677">
        <w:rPr>
          <w:rFonts w:asciiTheme="minorHAnsi" w:hAnsiTheme="minorHAnsi" w:cstheme="minorHAnsi"/>
          <w:spacing w:val="-4"/>
          <w:sz w:val="22"/>
          <w:szCs w:val="22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 na</w:t>
      </w:r>
      <w:r w:rsidRPr="00201677">
        <w:rPr>
          <w:rFonts w:asciiTheme="minorHAnsi" w:hAnsiTheme="minorHAnsi"/>
          <w:spacing w:val="-4"/>
          <w:sz w:val="22"/>
          <w:szCs w:val="22"/>
        </w:rPr>
        <w:t xml:space="preserve">: </w:t>
      </w:r>
    </w:p>
    <w:p w14:paraId="62BFB500" w14:textId="77777777" w:rsidR="00D91D19" w:rsidRPr="00201677" w:rsidRDefault="00D91D19" w:rsidP="00D91D19">
      <w:pPr>
        <w:jc w:val="both"/>
        <w:rPr>
          <w:rFonts w:asciiTheme="minorHAnsi" w:hAnsiTheme="minorHAnsi"/>
          <w:spacing w:val="-4"/>
          <w:sz w:val="22"/>
          <w:szCs w:val="22"/>
        </w:rPr>
      </w:pPr>
    </w:p>
    <w:p w14:paraId="6F8FAB78" w14:textId="77777777" w:rsidR="00D91D19" w:rsidRDefault="00D91D19" w:rsidP="00D91D1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90FEF">
        <w:rPr>
          <w:rFonts w:asciiTheme="minorHAnsi" w:hAnsiTheme="minorHAnsi"/>
          <w:b/>
          <w:i/>
          <w:sz w:val="28"/>
          <w:szCs w:val="28"/>
        </w:rPr>
        <w:t xml:space="preserve">Dostawę </w:t>
      </w:r>
      <w:r>
        <w:rPr>
          <w:rFonts w:asciiTheme="minorHAnsi" w:hAnsiTheme="minorHAnsi"/>
          <w:b/>
          <w:i/>
          <w:sz w:val="28"/>
          <w:szCs w:val="28"/>
        </w:rPr>
        <w:t>sond laboratoryjnych, analizatora cząstek oraz płytek UV-star</w:t>
      </w:r>
    </w:p>
    <w:p w14:paraId="75B21F10" w14:textId="77777777" w:rsidR="00D91D19" w:rsidRPr="006827AD" w:rsidRDefault="00D91D19" w:rsidP="00D91D19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6827AD">
        <w:rPr>
          <w:rFonts w:asciiTheme="minorHAnsi" w:hAnsiTheme="minorHAnsi"/>
          <w:b/>
          <w:i/>
          <w:sz w:val="24"/>
          <w:szCs w:val="24"/>
        </w:rPr>
        <w:t>znak A-2401-</w:t>
      </w:r>
      <w:r>
        <w:rPr>
          <w:rFonts w:asciiTheme="minorHAnsi" w:hAnsiTheme="minorHAnsi"/>
          <w:b/>
          <w:i/>
          <w:sz w:val="24"/>
          <w:szCs w:val="24"/>
        </w:rPr>
        <w:t>25</w:t>
      </w:r>
      <w:r w:rsidRPr="006827AD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/202</w:t>
      </w:r>
      <w:r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3</w:t>
      </w:r>
    </w:p>
    <w:p w14:paraId="4D5EAE69" w14:textId="77777777" w:rsidR="00D91D19" w:rsidRDefault="00D91D19" w:rsidP="00D91D19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455C6E3" w14:textId="77777777" w:rsidR="00D91D19" w:rsidRDefault="00D91D19" w:rsidP="00D91D19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29BBDD04" w14:textId="77777777" w:rsidR="00D91D19" w:rsidRPr="00C94F68" w:rsidRDefault="00D91D19" w:rsidP="00D91D1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271AA12C" w14:textId="77777777" w:rsidR="00D91D19" w:rsidRDefault="00D91D19" w:rsidP="00D91D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3A5C9BC" w14:textId="77777777" w:rsidR="00D91D19" w:rsidRDefault="00D91D19" w:rsidP="00D91D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A390657" w14:textId="77777777" w:rsidR="00D91D19" w:rsidRDefault="00D91D19" w:rsidP="00D91D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8B517AB" w14:textId="77777777" w:rsidR="00D91D19" w:rsidRPr="00584B5E" w:rsidRDefault="00D91D19" w:rsidP="00D91D1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14:paraId="2659A95B" w14:textId="77777777" w:rsidR="00D91D19" w:rsidRPr="00584B5E" w:rsidRDefault="00D91D19" w:rsidP="00D91D1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14:paraId="58C2BE4E" w14:textId="77777777" w:rsidR="00D91D19" w:rsidRPr="00584B5E" w:rsidRDefault="00D91D19" w:rsidP="00D91D19">
      <w:pPr>
        <w:jc w:val="both"/>
        <w:rPr>
          <w:rFonts w:asciiTheme="minorHAnsi" w:hAnsiTheme="minorHAnsi"/>
          <w:sz w:val="26"/>
          <w:szCs w:val="26"/>
        </w:rPr>
      </w:pPr>
    </w:p>
    <w:p w14:paraId="420BA3A8" w14:textId="77777777" w:rsidR="00D91D19" w:rsidRPr="00584B5E" w:rsidRDefault="00D91D19" w:rsidP="00D91D1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14:paraId="2C7084C8" w14:textId="643A66F2" w:rsidR="00D91D19" w:rsidRDefault="00D91D19" w:rsidP="00D91D19">
      <w:pPr>
        <w:spacing w:line="360" w:lineRule="atLeast"/>
        <w:jc w:val="both"/>
        <w:rPr>
          <w:rFonts w:asciiTheme="minorHAnsi" w:eastAsia="Times New Roman" w:hAnsiTheme="minorHAnsi" w:cs="Times New Roman"/>
          <w:b/>
          <w:spacing w:val="-4"/>
          <w:sz w:val="26"/>
          <w:szCs w:val="26"/>
          <w:lang w:eastAsia="pl-PL" w:bidi="ar-SA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</w:t>
      </w:r>
      <w:r>
        <w:rPr>
          <w:rFonts w:asciiTheme="minorHAnsi" w:hAnsiTheme="minorHAnsi"/>
          <w:sz w:val="26"/>
          <w:szCs w:val="26"/>
        </w:rPr>
        <w:t xml:space="preserve"> oraz </w:t>
      </w:r>
      <w:r w:rsidRPr="00685756">
        <w:rPr>
          <w:rFonts w:asciiTheme="minorHAnsi" w:hAnsiTheme="minorHAnsi"/>
          <w:b/>
          <w:sz w:val="26"/>
          <w:szCs w:val="26"/>
        </w:rPr>
        <w:t xml:space="preserve">nie </w:t>
      </w:r>
      <w:r w:rsidRPr="00685756">
        <w:rPr>
          <w:rFonts w:asciiTheme="minorHAnsi" w:eastAsia="Times New Roman" w:hAnsiTheme="minorHAnsi" w:cs="Times New Roman"/>
          <w:b/>
          <w:sz w:val="26"/>
          <w:szCs w:val="26"/>
          <w:lang w:eastAsia="pl-PL" w:bidi="ar-SA"/>
        </w:rPr>
        <w:t xml:space="preserve">podlega </w:t>
      </w:r>
      <w:r w:rsidRPr="00201677">
        <w:rPr>
          <w:rFonts w:asciiTheme="minorHAnsi" w:eastAsia="Times New Roman" w:hAnsiTheme="minorHAnsi" w:cs="Times New Roman"/>
          <w:b/>
          <w:spacing w:val="-4"/>
          <w:sz w:val="26"/>
          <w:szCs w:val="26"/>
          <w:lang w:eastAsia="pl-PL" w:bidi="ar-SA"/>
        </w:rPr>
        <w:t>wykluczeniu w postępowaniu na podstawie przepisów ustawy z 13 kwietnia 2022 r. o szczególnych rozwiązaniach w zakresie przeciwdziałania wspieraniu agresji na Ukrainę oraz służących ochronie bezpieczeństwa narodowego (Dz. U. z 2022 r. poz. 835).</w:t>
      </w:r>
    </w:p>
    <w:p w14:paraId="2F8C4EBF" w14:textId="77777777" w:rsidR="00201677" w:rsidRPr="00201677" w:rsidRDefault="00201677" w:rsidP="00D91D19">
      <w:pPr>
        <w:spacing w:line="360" w:lineRule="atLeast"/>
        <w:jc w:val="both"/>
        <w:rPr>
          <w:rFonts w:asciiTheme="minorHAnsi" w:eastAsia="Times New Roman" w:hAnsiTheme="minorHAnsi" w:cs="Times New Roman"/>
          <w:b/>
          <w:spacing w:val="-4"/>
          <w:sz w:val="26"/>
          <w:szCs w:val="26"/>
          <w:lang w:eastAsia="pl-PL" w:bidi="ar-SA"/>
        </w:rPr>
      </w:pPr>
    </w:p>
    <w:p w14:paraId="73A2A932" w14:textId="77777777" w:rsidR="00D91D19" w:rsidRPr="00584B5E" w:rsidRDefault="00D91D19" w:rsidP="00D91D1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14:paraId="4241DA60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14:paraId="73636E69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</w:p>
    <w:p w14:paraId="488FB4AB" w14:textId="77777777" w:rsidR="00D91D19" w:rsidRPr="00584B5E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14:paraId="4C12EE25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14:paraId="0D46DC1C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14:paraId="7276C967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52196D34" w14:textId="77777777" w:rsidR="00D91D19" w:rsidRPr="00584B5E" w:rsidRDefault="00D91D19" w:rsidP="00D91D1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14:paraId="347F363D" w14:textId="77777777" w:rsidR="00D91D19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14:paraId="0856E540" w14:textId="1336CB65" w:rsidR="0063576E" w:rsidRPr="00D91D19" w:rsidRDefault="00D91D19" w:rsidP="00D91D1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  <w:bookmarkEnd w:id="0"/>
      <w:bookmarkEnd w:id="1"/>
      <w:bookmarkEnd w:id="2"/>
    </w:p>
    <w:sectPr w:rsidR="0063576E" w:rsidRPr="00D9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19"/>
    <w:rsid w:val="00201677"/>
    <w:rsid w:val="0063576E"/>
    <w:rsid w:val="00D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250"/>
  <w15:chartTrackingRefBased/>
  <w15:docId w15:val="{F44AEC37-D3A1-48DF-A6ED-916C125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19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91D19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D91D19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D91D19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D19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91D19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91D19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D91D19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D91D19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D91D19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91D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2023-05-18T10:15:00Z</dcterms:created>
  <dcterms:modified xsi:type="dcterms:W3CDTF">2023-05-18T10:18:00Z</dcterms:modified>
</cp:coreProperties>
</file>