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69852" w14:textId="247C3CE7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</w:t>
      </w:r>
      <w:r w:rsidR="00D94A82">
        <w:rPr>
          <w:rFonts w:ascii="Times New Roman" w:hAnsi="Times New Roman" w:cs="Times New Roman"/>
          <w:b/>
          <w:sz w:val="22"/>
          <w:szCs w:val="22"/>
        </w:rPr>
        <w:t>5</w:t>
      </w:r>
      <w:r w:rsidR="008517A3">
        <w:rPr>
          <w:rFonts w:ascii="Times New Roman" w:hAnsi="Times New Roman" w:cs="Times New Roman"/>
          <w:b/>
          <w:sz w:val="22"/>
          <w:szCs w:val="22"/>
        </w:rPr>
        <w:t>7</w:t>
      </w:r>
      <w:r w:rsidRPr="00CC780F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379E3065" w14:textId="28256D3F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D72336">
        <w:rPr>
          <w:rFonts w:ascii="Times New Roman" w:hAnsi="Times New Roman" w:cs="Times New Roman"/>
          <w:sz w:val="22"/>
          <w:szCs w:val="22"/>
        </w:rPr>
        <w:t>24</w:t>
      </w:r>
      <w:bookmarkStart w:id="0" w:name="_GoBack"/>
      <w:bookmarkEnd w:id="0"/>
      <w:r w:rsidR="00D94A82">
        <w:rPr>
          <w:rFonts w:ascii="Times New Roman" w:hAnsi="Times New Roman" w:cs="Times New Roman"/>
          <w:sz w:val="22"/>
          <w:szCs w:val="22"/>
        </w:rPr>
        <w:t>.07</w:t>
      </w:r>
      <w:r w:rsidRPr="00CC780F">
        <w:rPr>
          <w:rFonts w:ascii="Times New Roman" w:hAnsi="Times New Roman" w:cs="Times New Roman"/>
          <w:sz w:val="22"/>
          <w:szCs w:val="22"/>
        </w:rPr>
        <w:t>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Pr="00CC780F" w:rsidRDefault="00CC780F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419CB1D9" w14:textId="1C740245" w:rsidR="00CC780F" w:rsidRPr="008517A3" w:rsidRDefault="00CC780F" w:rsidP="008517A3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</w:pPr>
      <w:bookmarkStart w:id="1" w:name="_Hlk39082959"/>
      <w:bookmarkStart w:id="2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3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publicznego w trybie </w:t>
      </w:r>
      <w:r w:rsidR="00CC64B0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podstawowym bez przeprowadzenia 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4" w:name="_Hlk66084749"/>
      <w:bookmarkEnd w:id="1"/>
      <w:bookmarkEnd w:id="2"/>
      <w:bookmarkEnd w:id="3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bookmarkStart w:id="5" w:name="_Hlk147404946"/>
      <w:r w:rsidR="008517A3" w:rsidRPr="008517A3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Dostawa macierzy dyskowej wraz z zestawem dysków na rzecz Instytutu Agrofizyki im. B. Dobrza</w:t>
      </w:r>
      <w:r w:rsidR="008517A3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 xml:space="preserve">ńskiego Polskiej Akademii Nauk </w:t>
      </w:r>
      <w:r w:rsidR="008517A3" w:rsidRPr="008517A3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w Lublinie</w:t>
      </w:r>
    </w:p>
    <w:bookmarkEnd w:id="5"/>
    <w:p w14:paraId="335F9FFC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6894B54" w14:textId="77777777" w:rsidR="00CC780F" w:rsidRP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3652889" w14:textId="77777777" w:rsidR="008517A3" w:rsidRPr="008517A3" w:rsidRDefault="008517A3" w:rsidP="008517A3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</w:pPr>
      <w:bookmarkStart w:id="6" w:name="_Hlk112927537"/>
      <w:r w:rsidRPr="008517A3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Źródło finansowania:</w:t>
      </w:r>
      <w:bookmarkEnd w:id="6"/>
    </w:p>
    <w:p w14:paraId="0AD10F87" w14:textId="77777777" w:rsidR="008517A3" w:rsidRPr="008517A3" w:rsidRDefault="008517A3" w:rsidP="008517A3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</w:pPr>
      <w:r w:rsidRPr="008517A3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Zamówienie finansowane z środków otrzymanych od Narodowego Centrum Nauki na realizację projektu badawczego nr 2024/53/B/NZ9/01058 pt. „</w:t>
      </w:r>
      <w:r w:rsidRPr="008517A3">
        <w:rPr>
          <w:rFonts w:ascii="Times New Roman" w:eastAsia="Microsoft Sans Serif" w:hAnsi="Times New Roman" w:cs="Times New Roman"/>
          <w:bCs/>
          <w:i/>
          <w:iCs/>
          <w:color w:val="000000"/>
          <w:sz w:val="18"/>
          <w:szCs w:val="20"/>
          <w:lang w:eastAsia="pl-PL" w:bidi="pl-PL"/>
        </w:rPr>
        <w:t xml:space="preserve">Mechanizmy warunkujące przydatność wybranych gatunków grzybów </w:t>
      </w:r>
      <w:proofErr w:type="spellStart"/>
      <w:r w:rsidRPr="008517A3">
        <w:rPr>
          <w:rFonts w:ascii="Times New Roman" w:eastAsia="Microsoft Sans Serif" w:hAnsi="Times New Roman" w:cs="Times New Roman"/>
          <w:bCs/>
          <w:i/>
          <w:iCs/>
          <w:color w:val="000000"/>
          <w:sz w:val="18"/>
          <w:szCs w:val="20"/>
          <w:lang w:eastAsia="pl-PL" w:bidi="pl-PL"/>
        </w:rPr>
        <w:t>entomopatogennych</w:t>
      </w:r>
      <w:proofErr w:type="spellEnd"/>
      <w:r w:rsidRPr="008517A3">
        <w:rPr>
          <w:rFonts w:ascii="Times New Roman" w:eastAsia="Microsoft Sans Serif" w:hAnsi="Times New Roman" w:cs="Times New Roman"/>
          <w:bCs/>
          <w:i/>
          <w:iCs/>
          <w:color w:val="000000"/>
          <w:sz w:val="18"/>
          <w:szCs w:val="20"/>
          <w:lang w:eastAsia="pl-PL" w:bidi="pl-PL"/>
        </w:rPr>
        <w:t xml:space="preserve"> w </w:t>
      </w:r>
      <w:proofErr w:type="spellStart"/>
      <w:r w:rsidRPr="008517A3">
        <w:rPr>
          <w:rFonts w:ascii="Times New Roman" w:eastAsia="Microsoft Sans Serif" w:hAnsi="Times New Roman" w:cs="Times New Roman"/>
          <w:bCs/>
          <w:i/>
          <w:iCs/>
          <w:color w:val="000000"/>
          <w:sz w:val="18"/>
          <w:szCs w:val="20"/>
          <w:lang w:eastAsia="pl-PL" w:bidi="pl-PL"/>
        </w:rPr>
        <w:t>biokontroli</w:t>
      </w:r>
      <w:proofErr w:type="spellEnd"/>
      <w:r w:rsidRPr="008517A3">
        <w:rPr>
          <w:rFonts w:ascii="Times New Roman" w:eastAsia="Microsoft Sans Serif" w:hAnsi="Times New Roman" w:cs="Times New Roman"/>
          <w:bCs/>
          <w:i/>
          <w:iCs/>
          <w:color w:val="000000"/>
          <w:sz w:val="18"/>
          <w:szCs w:val="20"/>
          <w:lang w:eastAsia="pl-PL" w:bidi="pl-PL"/>
        </w:rPr>
        <w:t xml:space="preserve"> - podejście </w:t>
      </w:r>
      <w:proofErr w:type="spellStart"/>
      <w:r w:rsidRPr="008517A3">
        <w:rPr>
          <w:rFonts w:ascii="Times New Roman" w:eastAsia="Microsoft Sans Serif" w:hAnsi="Times New Roman" w:cs="Times New Roman"/>
          <w:bCs/>
          <w:i/>
          <w:iCs/>
          <w:color w:val="000000"/>
          <w:sz w:val="18"/>
          <w:szCs w:val="20"/>
          <w:lang w:eastAsia="pl-PL" w:bidi="pl-PL"/>
        </w:rPr>
        <w:t>multiomiczne</w:t>
      </w:r>
      <w:proofErr w:type="spellEnd"/>
      <w:r w:rsidRPr="008517A3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” (</w:t>
      </w:r>
      <w:proofErr w:type="spellStart"/>
      <w:r w:rsidRPr="008517A3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akronim:EntomoFung-Omics</w:t>
      </w:r>
      <w:proofErr w:type="spellEnd"/>
      <w:r w:rsidRPr="008517A3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, nr umowy UMO-2024/53/B/NZ9/01058)</w:t>
      </w:r>
    </w:p>
    <w:p w14:paraId="6408F523" w14:textId="77777777" w:rsidR="00CC780F" w:rsidRPr="00CC780F" w:rsidRDefault="00CC780F" w:rsidP="00CC780F">
      <w:pPr>
        <w:overflowPunct/>
        <w:spacing w:line="259" w:lineRule="auto"/>
        <w:ind w:firstLine="20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41D25406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>Zamawiający – Instytut Agrofizyki im. Bohdana Dobrzańskiego Polskiej Akademii Nauk w Lublinie, stosownie do dyspozycji wynikającej z art. 222 ust. 4 w zw. z art. 266 ustawy z dnia 11 września 2019 r. Prawo zamówień publicznych (Dz.U. z 202</w:t>
      </w:r>
      <w:r w:rsidR="00D94A82">
        <w:rPr>
          <w:rFonts w:ascii="Times New Roman" w:hAnsi="Times New Roman" w:cs="Times New Roman"/>
          <w:sz w:val="22"/>
          <w:szCs w:val="20"/>
        </w:rPr>
        <w:t>6 r. poz. 793</w:t>
      </w:r>
      <w:r w:rsidRPr="00CC780F">
        <w:rPr>
          <w:rFonts w:ascii="Times New Roman" w:hAnsi="Times New Roman" w:cs="Times New Roman"/>
          <w:sz w:val="22"/>
          <w:szCs w:val="20"/>
        </w:rPr>
        <w:t>), udostępnia informację o kwocie, jaką zamierza przeznaczyć na sfinansowanie zamówienia.</w:t>
      </w:r>
    </w:p>
    <w:bookmarkEnd w:id="4"/>
    <w:p w14:paraId="5BF7DD41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61BF619D" w:rsid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0610B04F" w14:textId="77777777" w:rsidR="009544E9" w:rsidRPr="00CC780F" w:rsidRDefault="009544E9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</w:p>
    <w:p w14:paraId="0FFF1BD8" w14:textId="4E05FE71" w:rsidR="00CC780F" w:rsidRPr="008517A3" w:rsidRDefault="008517A3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8517A3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19 484,98 zł brutto</w:t>
      </w:r>
    </w:p>
    <w:p w14:paraId="4BFC2831" w14:textId="77777777" w:rsidR="00CC64B0" w:rsidRPr="00CC780F" w:rsidRDefault="00CC64B0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DBD56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D72336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54C2"/>
    <w:rsid w:val="00194071"/>
    <w:rsid w:val="002524A8"/>
    <w:rsid w:val="00434231"/>
    <w:rsid w:val="00727B0D"/>
    <w:rsid w:val="0081560E"/>
    <w:rsid w:val="008517A3"/>
    <w:rsid w:val="00851F2D"/>
    <w:rsid w:val="009544E9"/>
    <w:rsid w:val="0095487A"/>
    <w:rsid w:val="00A219A7"/>
    <w:rsid w:val="00CC64B0"/>
    <w:rsid w:val="00CC780F"/>
    <w:rsid w:val="00D13B2A"/>
    <w:rsid w:val="00D72336"/>
    <w:rsid w:val="00D94A82"/>
    <w:rsid w:val="00E22F9F"/>
    <w:rsid w:val="00E51E1C"/>
    <w:rsid w:val="00EA7062"/>
    <w:rsid w:val="00FD002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4C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8</cp:revision>
  <dcterms:created xsi:type="dcterms:W3CDTF">2026-03-17T07:45:00Z</dcterms:created>
  <dcterms:modified xsi:type="dcterms:W3CDTF">2026-07-24T05:47:00Z</dcterms:modified>
  <dc:language>pl-PL</dc:language>
</cp:coreProperties>
</file>