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F1B2" w14:textId="77777777" w:rsidR="00515566" w:rsidRDefault="00515566" w:rsidP="00515566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14:paraId="46490052" w14:textId="77777777" w:rsidR="00515566" w:rsidRDefault="00515566" w:rsidP="00515566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  <w:bookmarkStart w:id="0" w:name="_Hlk107303059"/>
      <w:bookmarkStart w:id="1" w:name="_Hlk108412991"/>
      <w:bookmarkStart w:id="2" w:name="_Hlk110328587"/>
      <w:r w:rsidRPr="00B2265B"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</w:t>
      </w: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14:paraId="799E2EA4" w14:textId="77777777" w:rsidR="00515566" w:rsidRDefault="00515566" w:rsidP="00515566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14:paraId="44703626" w14:textId="77777777" w:rsidR="00515566" w:rsidRPr="00584B5E" w:rsidRDefault="00515566" w:rsidP="00515566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14:paraId="1FDA314A" w14:textId="77777777" w:rsidR="00515566" w:rsidRDefault="00515566" w:rsidP="0051556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14:paraId="10A1A36D" w14:textId="77777777" w:rsidR="00515566" w:rsidRDefault="00515566" w:rsidP="00515566">
      <w:pPr>
        <w:pStyle w:val="Tekstpodstawowywcity"/>
        <w:ind w:left="0"/>
        <w:rPr>
          <w:rFonts w:asciiTheme="minorHAnsi" w:hAnsiTheme="minorHAnsi"/>
        </w:rPr>
      </w:pPr>
    </w:p>
    <w:p w14:paraId="24074146" w14:textId="77777777" w:rsidR="00515566" w:rsidRDefault="00515566" w:rsidP="00515566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14:paraId="455FE881" w14:textId="77777777" w:rsidR="00515566" w:rsidRPr="00B669DF" w:rsidRDefault="00515566" w:rsidP="00515566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14:paraId="0B67810C" w14:textId="77777777" w:rsidR="00515566" w:rsidRPr="00DC33D3" w:rsidRDefault="00515566" w:rsidP="00515566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E5738" w14:textId="77777777" w:rsidR="00515566" w:rsidRPr="00DC33D3" w:rsidRDefault="00515566" w:rsidP="00515566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14:paraId="32F4B91D" w14:textId="1698D123" w:rsidR="00515566" w:rsidRPr="00DC33D3" w:rsidRDefault="00515566" w:rsidP="00515566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6E6918" w14:textId="1D26C5F0" w:rsidR="00515566" w:rsidRPr="00DC33D3" w:rsidRDefault="00515566" w:rsidP="00515566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C2BC93" w14:textId="77777777" w:rsidR="00515566" w:rsidRPr="00DC33D3" w:rsidRDefault="00515566" w:rsidP="00515566">
      <w:pPr>
        <w:jc w:val="both"/>
        <w:rPr>
          <w:rFonts w:asciiTheme="minorHAnsi" w:hAnsiTheme="minorHAnsi"/>
        </w:rPr>
      </w:pPr>
    </w:p>
    <w:p w14:paraId="50C91ACF" w14:textId="77777777" w:rsidR="00515566" w:rsidRPr="00DC33D3" w:rsidRDefault="00515566" w:rsidP="00515566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14:paraId="4E165502" w14:textId="77777777" w:rsidR="00515566" w:rsidRDefault="00515566" w:rsidP="00515566">
      <w:pPr>
        <w:jc w:val="both"/>
        <w:rPr>
          <w:rFonts w:asciiTheme="minorHAnsi" w:hAnsiTheme="minorHAnsi"/>
        </w:rPr>
      </w:pPr>
    </w:p>
    <w:p w14:paraId="49C81773" w14:textId="77777777" w:rsidR="00515566" w:rsidRPr="002A7FDD" w:rsidRDefault="00515566" w:rsidP="00515566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34077F">
        <w:rPr>
          <w:rFonts w:asciiTheme="minorHAnsi" w:hAnsiTheme="minorHAnsi" w:cs="Times New Roman"/>
        </w:rPr>
        <w:t xml:space="preserve">w odpowiedzi na Zaproszenie do udziału w </w:t>
      </w:r>
      <w:r w:rsidRPr="0034077F">
        <w:rPr>
          <w:rFonts w:asciiTheme="minorHAnsi" w:eastAsia="SimSun" w:hAnsiTheme="minorHAnsi" w:cs="Times New Roman"/>
        </w:rPr>
        <w:t xml:space="preserve">postępowaniu o udzielenie zamówienia publicznego prowadzonego w  </w:t>
      </w:r>
      <w:r w:rsidRPr="002A7FDD">
        <w:rPr>
          <w:rFonts w:asciiTheme="minorHAnsi" w:eastAsia="SimSun" w:hAnsiTheme="minorHAnsi" w:cs="Times New Roman"/>
          <w:color w:val="000000" w:themeColor="text1"/>
        </w:rPr>
        <w:t xml:space="preserve">procedurze uproszczonej na </w:t>
      </w:r>
      <w:r w:rsidRPr="002A7FDD">
        <w:rPr>
          <w:rFonts w:asciiTheme="minorHAnsi" w:eastAsia="SimSun" w:hAnsiTheme="minorHAnsi" w:cstheme="minorHAnsi"/>
          <w:color w:val="000000" w:themeColor="text1"/>
        </w:rPr>
        <w:t xml:space="preserve">podstawie </w:t>
      </w:r>
      <w:r w:rsidRPr="002A7FDD">
        <w:rPr>
          <w:rFonts w:asciiTheme="minorHAnsi" w:hAnsiTheme="minorHAnsi" w:cstheme="minorHAnsi"/>
          <w:color w:val="000000" w:themeColor="text1"/>
        </w:rPr>
        <w:t xml:space="preserve">art. 11 ust. 5 pkt 1 ustawy z dnia 11.09.2019 r. Prawo zamówień publicznych </w:t>
      </w:r>
      <w:hyperlink r:id="rId5" w:history="1">
        <w:r w:rsidRPr="002A7FDD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 xml:space="preserve">(Dz.U. z 2022 r. poz. 1710 z </w:t>
        </w:r>
        <w:proofErr w:type="spellStart"/>
        <w:r w:rsidRPr="002A7FDD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>późn</w:t>
        </w:r>
        <w:proofErr w:type="spellEnd"/>
        <w:r w:rsidRPr="002A7FDD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>. zm.)</w:t>
        </w:r>
      </w:hyperlink>
      <w:r w:rsidRPr="002A7FDD">
        <w:rPr>
          <w:rFonts w:asciiTheme="minorHAnsi" w:hAnsiTheme="minorHAnsi" w:cstheme="minorHAnsi"/>
          <w:color w:val="000000" w:themeColor="text1"/>
        </w:rPr>
        <w:t xml:space="preserve"> i Regulaminu udzielania zamówień publicznych w Instytucie Agrofizyki im. B. Dobrzańskiego Polskiej Akademii Nauk </w:t>
      </w:r>
      <w:r w:rsidRPr="0034077F">
        <w:rPr>
          <w:rFonts w:asciiTheme="minorHAnsi" w:hAnsiTheme="minorHAnsi" w:cstheme="minorHAnsi"/>
        </w:rPr>
        <w:t xml:space="preserve">w Lublinie o wartości nieprzekraczającej równowartości kwoty 130 000 zł. netto i zamówień, których podstawą udzielenia jest art. 11 ust. 5 </w:t>
      </w:r>
      <w:r w:rsidRPr="002A7FDD">
        <w:rPr>
          <w:rFonts w:asciiTheme="minorHAnsi" w:hAnsiTheme="minorHAnsi" w:cstheme="minorHAnsi"/>
          <w:color w:val="000000" w:themeColor="text1"/>
        </w:rPr>
        <w:t>pkt 1</w:t>
      </w:r>
      <w:r w:rsidRPr="002A7FDD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, na:</w:t>
      </w:r>
    </w:p>
    <w:p w14:paraId="1C387BEF" w14:textId="77777777" w:rsidR="00515566" w:rsidRDefault="00515566" w:rsidP="00515566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14:paraId="3DF73B8B" w14:textId="77777777" w:rsidR="00515566" w:rsidRPr="006827AD" w:rsidRDefault="00515566" w:rsidP="00515566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Dostawę odczynnikó</w: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begin"/>
      </w:r>
      <w:r w:rsidRPr="006827AD">
        <w:rPr>
          <w:rFonts w:asciiTheme="minorHAnsi" w:hAnsiTheme="minorHAnsi"/>
          <w:b/>
          <w:i/>
          <w:sz w:val="24"/>
          <w:szCs w:val="24"/>
        </w:rPr>
        <w:instrText xml:space="preserve"> LISTNUM </w:instrTex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end"/>
      </w:r>
      <w:r w:rsidRPr="006827AD">
        <w:rPr>
          <w:rFonts w:asciiTheme="minorHAnsi" w:hAnsiTheme="minorHAnsi"/>
          <w:b/>
          <w:i/>
          <w:sz w:val="24"/>
          <w:szCs w:val="24"/>
        </w:rPr>
        <w:t>w chemicznych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6827AD">
        <w:rPr>
          <w:rFonts w:asciiTheme="minorHAnsi" w:hAnsiTheme="minorHAnsi"/>
          <w:b/>
          <w:i/>
          <w:sz w:val="24"/>
          <w:szCs w:val="24"/>
        </w:rPr>
        <w:t>znak A-2401-</w:t>
      </w:r>
      <w:r>
        <w:rPr>
          <w:rFonts w:asciiTheme="minorHAnsi" w:hAnsiTheme="minorHAnsi"/>
          <w:b/>
          <w:i/>
          <w:sz w:val="24"/>
          <w:szCs w:val="24"/>
        </w:rPr>
        <w:t>57</w:t>
      </w:r>
      <w:r w:rsidRPr="006827AD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/2022)</w:t>
      </w:r>
    </w:p>
    <w:p w14:paraId="50B4146B" w14:textId="77777777" w:rsidR="00515566" w:rsidRPr="00D716C6" w:rsidRDefault="00515566" w:rsidP="00515566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27802D4E" w14:textId="77777777" w:rsidR="00515566" w:rsidRDefault="00515566" w:rsidP="00515566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Część 1. Dostawa odczynników chemicznych według katalogu Pol-Aura lub równoważnych</w:t>
      </w:r>
    </w:p>
    <w:p w14:paraId="7B56DA68" w14:textId="77777777" w:rsidR="00515566" w:rsidRDefault="00515566" w:rsidP="00515566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4E05B626" w14:textId="77777777" w:rsidR="00515566" w:rsidRPr="00BB15A2" w:rsidRDefault="00515566" w:rsidP="0051556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4C29BF13" w14:textId="77777777" w:rsidR="00515566" w:rsidRPr="00BB15A2" w:rsidRDefault="00515566" w:rsidP="0051556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78940B9F" w14:textId="77777777" w:rsidR="00515566" w:rsidRPr="00BB15A2" w:rsidRDefault="00515566" w:rsidP="0051556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28EDD27" w14:textId="77777777" w:rsidR="00515566" w:rsidRPr="00BB15A2" w:rsidRDefault="00515566" w:rsidP="0051556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1DC70DE4" w14:textId="77777777" w:rsidR="00515566" w:rsidRDefault="00515566" w:rsidP="0051556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786CACCE" w14:textId="77777777" w:rsidR="00515566" w:rsidRDefault="00515566" w:rsidP="00515566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63EF333A" w14:textId="77777777" w:rsidR="002A7FDD" w:rsidRDefault="00515566" w:rsidP="00515566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2. Dostawa odczynników chemicznych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Thermo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Fisher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Scientific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</w:p>
    <w:p w14:paraId="7C2E57E3" w14:textId="753A5BDF" w:rsidR="00515566" w:rsidRDefault="002A7FDD" w:rsidP="005155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              </w:t>
      </w:r>
      <w:r w:rsidR="00515566">
        <w:rPr>
          <w:rFonts w:asciiTheme="minorHAnsi" w:hAnsiTheme="minorHAnsi" w:cstheme="minorHAnsi"/>
          <w:b/>
          <w:bCs/>
          <w:sz w:val="22"/>
          <w:szCs w:val="22"/>
        </w:rPr>
        <w:t>lub równoważnych</w:t>
      </w:r>
    </w:p>
    <w:p w14:paraId="18EEA5D0" w14:textId="77777777" w:rsidR="00515566" w:rsidRPr="008134AA" w:rsidRDefault="00515566" w:rsidP="00515566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165BEA44" w14:textId="77777777" w:rsidR="00515566" w:rsidRPr="00BB15A2" w:rsidRDefault="00515566" w:rsidP="0051556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5F36F40A" w14:textId="77777777" w:rsidR="00515566" w:rsidRPr="00BB15A2" w:rsidRDefault="00515566" w:rsidP="0051556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5A3D0C75" w14:textId="77777777" w:rsidR="00515566" w:rsidRPr="00BB15A2" w:rsidRDefault="00515566" w:rsidP="0051556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313C2C3" w14:textId="77777777" w:rsidR="00515566" w:rsidRPr="00BB15A2" w:rsidRDefault="00515566" w:rsidP="0051556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5823A002" w14:textId="77777777" w:rsidR="00515566" w:rsidRDefault="00515566" w:rsidP="0051556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69BE5F97" w14:textId="77777777" w:rsidR="00515566" w:rsidRDefault="00515566" w:rsidP="00515566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47660F27" w14:textId="77777777" w:rsidR="00515566" w:rsidRDefault="00515566" w:rsidP="00515566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31602934" w14:textId="77777777" w:rsidR="00515566" w:rsidRPr="00DC33D3" w:rsidRDefault="00515566" w:rsidP="00515566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14:paraId="51198828" w14:textId="77777777" w:rsidR="00515566" w:rsidRPr="00DC33D3" w:rsidRDefault="00515566" w:rsidP="00515566">
      <w:pPr>
        <w:jc w:val="both"/>
        <w:rPr>
          <w:rFonts w:asciiTheme="minorHAnsi" w:hAnsiTheme="minorHAnsi"/>
        </w:rPr>
      </w:pPr>
    </w:p>
    <w:p w14:paraId="3B4F0FFF" w14:textId="5AE37E09" w:rsidR="00515566" w:rsidRPr="00DC33D3" w:rsidRDefault="00515566" w:rsidP="00515566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w Zaproszeniu. </w:t>
      </w:r>
    </w:p>
    <w:p w14:paraId="63256FFE" w14:textId="77777777" w:rsidR="00515566" w:rsidRPr="00DC33D3" w:rsidRDefault="00515566" w:rsidP="00515566">
      <w:pPr>
        <w:jc w:val="both"/>
        <w:rPr>
          <w:rFonts w:asciiTheme="minorHAnsi" w:hAnsiTheme="minorHAnsi"/>
        </w:rPr>
      </w:pPr>
    </w:p>
    <w:p w14:paraId="2E46529E" w14:textId="77777777" w:rsidR="00515566" w:rsidRDefault="00515566" w:rsidP="00515566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>
        <w:rPr>
          <w:rFonts w:asciiTheme="minorHAnsi" w:hAnsiTheme="minorHAnsi"/>
          <w:b/>
          <w:color w:val="auto"/>
          <w:sz w:val="20"/>
        </w:rPr>
        <w:t>.</w:t>
      </w:r>
    </w:p>
    <w:p w14:paraId="5ADC4E17" w14:textId="77777777" w:rsidR="00515566" w:rsidRDefault="00515566" w:rsidP="00515566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14:paraId="50ACA843" w14:textId="77777777" w:rsidR="00515566" w:rsidRPr="00DC33D3" w:rsidRDefault="00515566" w:rsidP="00515566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14:paraId="0ABFFF5D" w14:textId="77777777" w:rsidR="00515566" w:rsidRPr="00DC33D3" w:rsidRDefault="00515566" w:rsidP="00515566">
      <w:pPr>
        <w:pStyle w:val="Tekstpodstawowywcity"/>
        <w:spacing w:after="0"/>
        <w:ind w:left="0"/>
        <w:rPr>
          <w:rFonts w:asciiTheme="minorHAnsi" w:hAnsiTheme="minorHAnsi"/>
        </w:rPr>
      </w:pPr>
    </w:p>
    <w:p w14:paraId="02B45148" w14:textId="77777777" w:rsidR="00515566" w:rsidRDefault="00515566" w:rsidP="00515566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9A41B4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 </w:t>
      </w:r>
      <w:r w:rsidRPr="008675A0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21</w:t>
      </w:r>
      <w:r w:rsidRPr="008675A0">
        <w:rPr>
          <w:rFonts w:asciiTheme="minorHAnsi" w:hAnsiTheme="minorHAnsi"/>
          <w:b/>
          <w:snapToGrid w:val="0"/>
        </w:rPr>
        <w:t xml:space="preserve"> </w:t>
      </w:r>
      <w:r>
        <w:rPr>
          <w:rFonts w:asciiTheme="minorHAnsi" w:hAnsiTheme="minorHAnsi"/>
          <w:b/>
          <w:snapToGrid w:val="0"/>
        </w:rPr>
        <w:t>dni</w:t>
      </w:r>
      <w:r w:rsidRPr="008675A0">
        <w:rPr>
          <w:rFonts w:asciiTheme="minorHAnsi" w:hAnsiTheme="minorHAnsi"/>
          <w:b/>
          <w:snapToGrid w:val="0"/>
        </w:rPr>
        <w:t xml:space="preserve"> od dnia podpisania umowy.</w:t>
      </w:r>
    </w:p>
    <w:p w14:paraId="5A9ED700" w14:textId="77777777" w:rsidR="00515566" w:rsidRDefault="00515566" w:rsidP="00515566">
      <w:pPr>
        <w:pStyle w:val="Tekstpodstawowywcity"/>
        <w:spacing w:after="0"/>
        <w:ind w:left="0"/>
        <w:rPr>
          <w:rFonts w:asciiTheme="minorHAnsi" w:hAnsiTheme="minorHAnsi"/>
          <w:b/>
          <w:highlight w:val="yellow"/>
        </w:rPr>
      </w:pPr>
    </w:p>
    <w:p w14:paraId="1AAAFC69" w14:textId="77777777" w:rsidR="00515566" w:rsidRPr="00DC33D3" w:rsidRDefault="00515566" w:rsidP="00515566">
      <w:pPr>
        <w:ind w:left="-284"/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14:paraId="2CA217B8" w14:textId="77777777" w:rsidR="00515566" w:rsidRPr="00DC33D3" w:rsidRDefault="00515566" w:rsidP="00515566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14:paraId="6174C3EF" w14:textId="77777777" w:rsidR="00515566" w:rsidRPr="00DC33D3" w:rsidRDefault="00515566" w:rsidP="00515566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14:paraId="578D9CB6" w14:textId="77777777" w:rsidR="00515566" w:rsidRDefault="00515566" w:rsidP="00515566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14:paraId="6EC1D9BE" w14:textId="77777777" w:rsidR="00515566" w:rsidRDefault="00515566" w:rsidP="00515566">
      <w:pPr>
        <w:pStyle w:val="Tekstpodstawowywcity"/>
        <w:ind w:left="0"/>
        <w:rPr>
          <w:rFonts w:asciiTheme="minorHAnsi" w:hAnsiTheme="minorHAnsi"/>
        </w:rPr>
      </w:pPr>
    </w:p>
    <w:p w14:paraId="1DCB2FE2" w14:textId="77777777" w:rsidR="00515566" w:rsidRDefault="00515566" w:rsidP="00515566">
      <w:pPr>
        <w:pStyle w:val="Tekstpodstawowywcity"/>
        <w:ind w:left="0"/>
        <w:rPr>
          <w:rFonts w:asciiTheme="minorHAnsi" w:hAnsiTheme="minorHAnsi"/>
        </w:rPr>
      </w:pPr>
    </w:p>
    <w:p w14:paraId="16F8AD46" w14:textId="77777777" w:rsidR="00515566" w:rsidRPr="00584B5E" w:rsidRDefault="00515566" w:rsidP="0051556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14:paraId="5D1C046F" w14:textId="77777777" w:rsidR="00515566" w:rsidRPr="00584B5E" w:rsidRDefault="00515566" w:rsidP="0051556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16E30466" w14:textId="77777777" w:rsidR="00515566" w:rsidRPr="00584B5E" w:rsidRDefault="00515566" w:rsidP="0051556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1E2C6A04" w14:textId="77777777" w:rsidR="00515566" w:rsidRPr="00584B5E" w:rsidRDefault="00515566" w:rsidP="0051556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28EBCE55" w14:textId="77777777" w:rsidR="00515566" w:rsidRPr="00584B5E" w:rsidRDefault="00515566" w:rsidP="0051556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14:paraId="7957532A" w14:textId="77777777" w:rsidR="00515566" w:rsidRPr="00584B5E" w:rsidRDefault="00515566" w:rsidP="00515566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14:paraId="261E6C9E" w14:textId="77777777" w:rsidR="00515566" w:rsidRPr="00584B5E" w:rsidRDefault="00515566" w:rsidP="00515566">
      <w:pPr>
        <w:pStyle w:val="Tekstpodstawowywcity"/>
        <w:ind w:left="0"/>
        <w:rPr>
          <w:rFonts w:asciiTheme="minorHAnsi" w:hAnsiTheme="minorHAnsi"/>
        </w:rPr>
      </w:pPr>
    </w:p>
    <w:p w14:paraId="7839B4B3" w14:textId="77777777" w:rsidR="00515566" w:rsidRPr="00584B5E" w:rsidRDefault="00515566" w:rsidP="00515566">
      <w:pPr>
        <w:jc w:val="center"/>
        <w:rPr>
          <w:rFonts w:asciiTheme="minorHAnsi" w:hAnsiTheme="minorHAnsi"/>
          <w:sz w:val="32"/>
        </w:rPr>
      </w:pPr>
    </w:p>
    <w:p w14:paraId="58D625EC" w14:textId="77777777" w:rsidR="00515566" w:rsidRPr="00584B5E" w:rsidRDefault="00515566" w:rsidP="00515566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14:paraId="2A79A1FB" w14:textId="77777777" w:rsidR="00515566" w:rsidRPr="00584B5E" w:rsidRDefault="00515566" w:rsidP="00515566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14:paraId="1747EC75" w14:textId="77777777" w:rsidR="00515566" w:rsidRPr="00584B5E" w:rsidRDefault="00515566" w:rsidP="00515566">
      <w:pPr>
        <w:jc w:val="center"/>
        <w:rPr>
          <w:rFonts w:asciiTheme="minorHAnsi" w:hAnsiTheme="minorHAnsi"/>
          <w:b/>
          <w:sz w:val="32"/>
        </w:rPr>
      </w:pPr>
    </w:p>
    <w:p w14:paraId="3D4708EA" w14:textId="47D8754F" w:rsidR="00515566" w:rsidRPr="005D297D" w:rsidRDefault="00515566" w:rsidP="00515566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</w:t>
      </w:r>
      <w:r w:rsidRPr="002A7FDD">
        <w:rPr>
          <w:rFonts w:asciiTheme="minorHAnsi" w:hAnsiTheme="minorHAnsi"/>
          <w:color w:val="000000" w:themeColor="text1"/>
          <w:sz w:val="22"/>
          <w:szCs w:val="22"/>
        </w:rPr>
        <w:t xml:space="preserve">procedurze uproszczonej </w:t>
      </w:r>
      <w:r w:rsidRPr="002A7FDD">
        <w:rPr>
          <w:rFonts w:asciiTheme="minorHAnsi" w:eastAsia="SimSun" w:hAnsiTheme="minorHAnsi"/>
          <w:color w:val="000000" w:themeColor="text1"/>
          <w:sz w:val="22"/>
          <w:szCs w:val="22"/>
        </w:rPr>
        <w:t xml:space="preserve">na podstawie </w:t>
      </w:r>
      <w:r w:rsidRPr="002A7FDD">
        <w:rPr>
          <w:rFonts w:asciiTheme="minorHAnsi" w:hAnsiTheme="minorHAnsi"/>
          <w:color w:val="000000" w:themeColor="text1"/>
        </w:rPr>
        <w:t xml:space="preserve">art. 11 ust. </w:t>
      </w:r>
      <w:r w:rsidRPr="002A7F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pkt 1 ustawy z dnia 11.09.2019 r. Prawo zamówień publicznych </w:t>
      </w:r>
      <w:hyperlink r:id="rId6" w:history="1">
        <w:r w:rsidRPr="002A7FDD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 xml:space="preserve">(Dz.U. z 2022 r. poz. 1710 z </w:t>
        </w:r>
        <w:proofErr w:type="spellStart"/>
        <w:r w:rsidRPr="002A7FDD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2A7FDD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. zm.)</w:t>
        </w:r>
      </w:hyperlink>
      <w:r w:rsidRPr="002A7F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Regulaminu </w:t>
      </w:r>
      <w:r w:rsidRPr="005D297D">
        <w:rPr>
          <w:rFonts w:asciiTheme="minorHAnsi" w:hAnsiTheme="minorHAnsi" w:cstheme="minorHAnsi"/>
          <w:sz w:val="22"/>
          <w:szCs w:val="22"/>
        </w:rPr>
        <w:t>udzielania zamówień publicznych w</w:t>
      </w:r>
      <w:r w:rsidR="002A7FDD">
        <w:rPr>
          <w:rFonts w:asciiTheme="minorHAnsi" w:hAnsiTheme="minorHAnsi" w:cstheme="minorHAnsi"/>
          <w:sz w:val="22"/>
          <w:szCs w:val="22"/>
        </w:rPr>
        <w:t xml:space="preserve"> </w:t>
      </w:r>
      <w:r w:rsidRPr="005D297D">
        <w:rPr>
          <w:rFonts w:asciiTheme="minorHAnsi" w:hAnsiTheme="minorHAnsi" w:cstheme="minorHAnsi"/>
          <w:sz w:val="22"/>
          <w:szCs w:val="22"/>
        </w:rPr>
        <w:t>Instytucie Agrofizyki</w:t>
      </w:r>
      <w:r w:rsidR="002A7FDD">
        <w:rPr>
          <w:rFonts w:asciiTheme="minorHAnsi" w:hAnsiTheme="minorHAnsi" w:cstheme="minorHAnsi"/>
          <w:sz w:val="22"/>
          <w:szCs w:val="22"/>
        </w:rPr>
        <w:t xml:space="preserve"> </w:t>
      </w:r>
      <w:r w:rsidRPr="005D297D">
        <w:rPr>
          <w:rFonts w:asciiTheme="minorHAnsi" w:hAnsiTheme="minorHAnsi" w:cstheme="minorHAnsi"/>
          <w:sz w:val="22"/>
          <w:szCs w:val="22"/>
        </w:rPr>
        <w:t>im. B. Dobrzańskiego Polskiej Akademii Nauk w Lublinie o wartości nieprzekraczającej równowartości kwoty 130 000 zł. netto i zamówień, których podstawą udzielenia jest art. 11 ust. 5 pkt 1 na</w:t>
      </w:r>
      <w:r w:rsidRPr="005F2B84">
        <w:rPr>
          <w:rFonts w:asciiTheme="minorHAnsi" w:hAnsiTheme="minorHAnsi"/>
          <w:sz w:val="22"/>
          <w:szCs w:val="22"/>
        </w:rPr>
        <w:t>:</w:t>
      </w:r>
      <w:r w:rsidRPr="000A347E">
        <w:rPr>
          <w:rFonts w:asciiTheme="minorHAnsi" w:hAnsiTheme="minorHAnsi"/>
          <w:sz w:val="22"/>
          <w:szCs w:val="22"/>
        </w:rPr>
        <w:t xml:space="preserve"> </w:t>
      </w:r>
    </w:p>
    <w:p w14:paraId="692DCCA0" w14:textId="77777777" w:rsidR="00515566" w:rsidRDefault="00515566" w:rsidP="00515566">
      <w:pPr>
        <w:jc w:val="both"/>
        <w:rPr>
          <w:rFonts w:asciiTheme="minorHAnsi" w:hAnsiTheme="minorHAnsi"/>
          <w:sz w:val="22"/>
          <w:szCs w:val="22"/>
        </w:rPr>
      </w:pPr>
    </w:p>
    <w:p w14:paraId="1D100B3E" w14:textId="77777777" w:rsidR="00515566" w:rsidRPr="001406B7" w:rsidRDefault="00515566" w:rsidP="00515566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Dostawę odczynników chemicznych, </w:t>
      </w:r>
      <w:r w:rsidRPr="009D5822">
        <w:rPr>
          <w:rFonts w:asciiTheme="minorHAnsi" w:hAnsiTheme="minorHAnsi"/>
          <w:b/>
          <w:i/>
          <w:sz w:val="22"/>
          <w:szCs w:val="22"/>
        </w:rPr>
        <w:t>znak A</w:t>
      </w:r>
      <w:r w:rsidRPr="00BF2738">
        <w:rPr>
          <w:rFonts w:asciiTheme="minorHAnsi" w:hAnsiTheme="minorHAnsi"/>
          <w:b/>
          <w:i/>
          <w:sz w:val="22"/>
          <w:szCs w:val="22"/>
        </w:rPr>
        <w:t>-</w:t>
      </w:r>
      <w:r w:rsidRPr="0034077F">
        <w:rPr>
          <w:rFonts w:asciiTheme="minorHAnsi" w:hAnsiTheme="minorHAnsi"/>
          <w:b/>
          <w:i/>
          <w:sz w:val="22"/>
          <w:szCs w:val="22"/>
        </w:rPr>
        <w:t>2401-</w:t>
      </w:r>
      <w:r>
        <w:rPr>
          <w:rFonts w:asciiTheme="minorHAnsi" w:hAnsiTheme="minorHAnsi"/>
          <w:b/>
          <w:i/>
          <w:sz w:val="22"/>
          <w:szCs w:val="22"/>
        </w:rPr>
        <w:t>57</w:t>
      </w:r>
      <w:r w:rsidRPr="0034077F">
        <w:rPr>
          <w:rFonts w:asciiTheme="minorHAnsi" w:hAnsiTheme="minorHAnsi"/>
          <w:b/>
          <w:i/>
          <w:sz w:val="22"/>
          <w:szCs w:val="22"/>
        </w:rPr>
        <w:t>/2022</w:t>
      </w:r>
    </w:p>
    <w:p w14:paraId="0B8BF955" w14:textId="77777777" w:rsidR="00515566" w:rsidRDefault="00515566" w:rsidP="00515566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13E8E103" w14:textId="77777777" w:rsidR="00515566" w:rsidRDefault="00515566" w:rsidP="00515566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680CED3B" w14:textId="77777777" w:rsidR="00515566" w:rsidRDefault="00515566" w:rsidP="00515566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14:paraId="52F5D2AA" w14:textId="77777777" w:rsidR="00515566" w:rsidRPr="00C94F68" w:rsidRDefault="00515566" w:rsidP="00515566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B9FA29E" w14:textId="77777777" w:rsidR="00515566" w:rsidRDefault="00515566" w:rsidP="005155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62E5F96" w14:textId="77777777" w:rsidR="00515566" w:rsidRDefault="00515566" w:rsidP="005155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C15F5AD" w14:textId="77777777" w:rsidR="00515566" w:rsidRDefault="00515566" w:rsidP="005155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17ED52D" w14:textId="77777777" w:rsidR="00515566" w:rsidRPr="00584B5E" w:rsidRDefault="00515566" w:rsidP="00515566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14:paraId="19C4E569" w14:textId="77777777" w:rsidR="00515566" w:rsidRPr="00584B5E" w:rsidRDefault="00515566" w:rsidP="00515566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14:paraId="31A19A41" w14:textId="77777777" w:rsidR="00515566" w:rsidRPr="00584B5E" w:rsidRDefault="00515566" w:rsidP="00515566">
      <w:pPr>
        <w:jc w:val="both"/>
        <w:rPr>
          <w:rFonts w:asciiTheme="minorHAnsi" w:hAnsiTheme="minorHAnsi"/>
          <w:sz w:val="26"/>
          <w:szCs w:val="26"/>
        </w:rPr>
      </w:pPr>
    </w:p>
    <w:p w14:paraId="1FA7706E" w14:textId="77777777" w:rsidR="00515566" w:rsidRPr="00584B5E" w:rsidRDefault="00515566" w:rsidP="00515566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14:paraId="5287F578" w14:textId="1DE23160" w:rsidR="00515566" w:rsidRDefault="00515566" w:rsidP="00515566">
      <w:pPr>
        <w:spacing w:line="360" w:lineRule="atLeast"/>
        <w:jc w:val="both"/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</w:t>
      </w:r>
      <w:r>
        <w:rPr>
          <w:rFonts w:asciiTheme="minorHAnsi" w:hAnsiTheme="minorHAnsi"/>
          <w:sz w:val="26"/>
          <w:szCs w:val="26"/>
        </w:rPr>
        <w:t xml:space="preserve"> oraz </w:t>
      </w:r>
      <w:r w:rsidRPr="00685756">
        <w:rPr>
          <w:rFonts w:asciiTheme="minorHAnsi" w:hAnsiTheme="minorHAnsi"/>
          <w:b/>
          <w:sz w:val="26"/>
          <w:szCs w:val="26"/>
        </w:rPr>
        <w:t xml:space="preserve">nie </w:t>
      </w:r>
      <w:r w:rsidRPr="00685756"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  <w:t xml:space="preserve">podlega </w:t>
      </w:r>
      <w:r w:rsidRPr="002A7FDD">
        <w:rPr>
          <w:rFonts w:asciiTheme="minorHAnsi" w:eastAsia="Times New Roman" w:hAnsiTheme="minorHAnsi" w:cs="Times New Roman"/>
          <w:b/>
          <w:spacing w:val="-6"/>
          <w:sz w:val="26"/>
          <w:szCs w:val="26"/>
          <w:lang w:eastAsia="pl-PL" w:bidi="ar-SA"/>
        </w:rPr>
        <w:t>wykluczeniu w postępowaniu na podstawie przepisów ustawy z 13 kwietnia 2022 r. o szczególnych rozwiązaniach w zakresie przeciwdziałania wspieraniu agresji na Ukrainę oraz służących ochronie bezpieczeństwa narodowego (Dz. U. z 2022 r. poz. 835).</w:t>
      </w:r>
    </w:p>
    <w:p w14:paraId="098CF4AA" w14:textId="77777777" w:rsidR="002A7FDD" w:rsidRPr="002A7FDD" w:rsidRDefault="002A7FDD" w:rsidP="00515566">
      <w:pPr>
        <w:spacing w:line="360" w:lineRule="atLeast"/>
        <w:jc w:val="both"/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</w:pPr>
    </w:p>
    <w:p w14:paraId="44E0E737" w14:textId="77777777" w:rsidR="00515566" w:rsidRPr="00584B5E" w:rsidRDefault="00515566" w:rsidP="00515566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14:paraId="03131508" w14:textId="77777777" w:rsidR="00515566" w:rsidRPr="00584B5E" w:rsidRDefault="00515566" w:rsidP="0051556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14:paraId="0E1A848A" w14:textId="77777777" w:rsidR="00515566" w:rsidRPr="00584B5E" w:rsidRDefault="00515566" w:rsidP="00515566">
      <w:pPr>
        <w:pStyle w:val="Tekstpodstawowywcity"/>
        <w:ind w:left="0"/>
        <w:rPr>
          <w:rFonts w:asciiTheme="minorHAnsi" w:hAnsiTheme="minorHAnsi"/>
        </w:rPr>
      </w:pPr>
    </w:p>
    <w:p w14:paraId="2A5B5131" w14:textId="77777777" w:rsidR="00515566" w:rsidRPr="00584B5E" w:rsidRDefault="00515566" w:rsidP="0051556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14:paraId="0C4691FB" w14:textId="77777777" w:rsidR="00515566" w:rsidRPr="00584B5E" w:rsidRDefault="00515566" w:rsidP="0051556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0A5B011C" w14:textId="77777777" w:rsidR="00515566" w:rsidRPr="00584B5E" w:rsidRDefault="00515566" w:rsidP="0051556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6046481E" w14:textId="77777777" w:rsidR="00515566" w:rsidRPr="00584B5E" w:rsidRDefault="00515566" w:rsidP="0051556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0349828A" w14:textId="77777777" w:rsidR="00515566" w:rsidRPr="00584B5E" w:rsidRDefault="00515566" w:rsidP="0051556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3621A13B" w14:textId="77777777" w:rsidR="00515566" w:rsidRDefault="00515566" w:rsidP="0051556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7B18EEB7" w14:textId="55688C8F" w:rsidR="009D46A5" w:rsidRPr="00515566" w:rsidRDefault="00515566" w:rsidP="0051556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  <w:bookmarkEnd w:id="0"/>
      <w:bookmarkEnd w:id="1"/>
      <w:bookmarkEnd w:id="2"/>
    </w:p>
    <w:sectPr w:rsidR="009D46A5" w:rsidRPr="0051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66"/>
    <w:rsid w:val="002A7FDD"/>
    <w:rsid w:val="00515566"/>
    <w:rsid w:val="009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7515"/>
  <w15:chartTrackingRefBased/>
  <w15:docId w15:val="{E21B0578-912F-4120-B21E-073B0B0E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66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15566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515566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515566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566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15566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15566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515566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515566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55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515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15566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51556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2</cp:revision>
  <dcterms:created xsi:type="dcterms:W3CDTF">2022-10-21T09:47:00Z</dcterms:created>
  <dcterms:modified xsi:type="dcterms:W3CDTF">2022-10-21T09:49:00Z</dcterms:modified>
</cp:coreProperties>
</file>