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744" w:rsidRPr="000B2744" w:rsidRDefault="000B2744" w:rsidP="000B2744">
      <w:pPr>
        <w:spacing w:after="0" w:line="260" w:lineRule="atLeast"/>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B2744" w:rsidRPr="000B2744" w:rsidRDefault="000B2744" w:rsidP="000B2744">
      <w:pPr>
        <w:spacing w:after="240" w:line="260" w:lineRule="atLeast"/>
        <w:rPr>
          <w:rFonts w:ascii="Times New Roman" w:eastAsia="Times New Roman" w:hAnsi="Times New Roman" w:cs="Times New Roman"/>
          <w:sz w:val="24"/>
          <w:szCs w:val="24"/>
          <w:lang w:eastAsia="pl-PL"/>
        </w:rPr>
      </w:pPr>
      <w:hyperlink r:id="rId5" w:tgtFrame="_blank" w:history="1">
        <w:r w:rsidRPr="000B2744">
          <w:rPr>
            <w:rFonts w:ascii="Times New Roman" w:eastAsia="Times New Roman" w:hAnsi="Times New Roman" w:cs="Times New Roman"/>
            <w:color w:val="0000FF"/>
            <w:sz w:val="24"/>
            <w:szCs w:val="24"/>
            <w:u w:val="single"/>
            <w:lang w:eastAsia="pl-PL"/>
          </w:rPr>
          <w:t>www.ipan.lublin.pl</w:t>
        </w:r>
      </w:hyperlink>
    </w:p>
    <w:p w:rsidR="000B2744" w:rsidRPr="000B2744" w:rsidRDefault="000B2744" w:rsidP="000B2744">
      <w:pPr>
        <w:spacing w:after="0"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B2744" w:rsidRPr="000B2744" w:rsidRDefault="000B2744" w:rsidP="000B2744">
      <w:pPr>
        <w:spacing w:before="100" w:beforeAutospacing="1" w:after="240"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Lublin: Sukcesywna dostawa odczynników chemicznych dla Instytutu Agrofizyki im. B. Dobrzańskiego Polskiej Akademii Nauk w Lublinie.</w:t>
      </w:r>
      <w:r w:rsidRPr="000B2744">
        <w:rPr>
          <w:rFonts w:ascii="Times New Roman" w:eastAsia="Times New Roman" w:hAnsi="Times New Roman" w:cs="Times New Roman"/>
          <w:sz w:val="24"/>
          <w:szCs w:val="24"/>
          <w:lang w:eastAsia="pl-PL"/>
        </w:rPr>
        <w:br/>
      </w:r>
      <w:r w:rsidRPr="000B2744">
        <w:rPr>
          <w:rFonts w:ascii="Times New Roman" w:eastAsia="Times New Roman" w:hAnsi="Times New Roman" w:cs="Times New Roman"/>
          <w:b/>
          <w:bCs/>
          <w:sz w:val="24"/>
          <w:szCs w:val="24"/>
          <w:lang w:eastAsia="pl-PL"/>
        </w:rPr>
        <w:t>Numer ogłoszenia: 58864 - 2014; data zamieszczenia: 19.02.2014</w:t>
      </w:r>
      <w:r w:rsidRPr="000B2744">
        <w:rPr>
          <w:rFonts w:ascii="Times New Roman" w:eastAsia="Times New Roman" w:hAnsi="Times New Roman" w:cs="Times New Roman"/>
          <w:sz w:val="24"/>
          <w:szCs w:val="24"/>
          <w:lang w:eastAsia="pl-PL"/>
        </w:rPr>
        <w:br/>
        <w:t>OGŁOSZENIE O ZAMÓWIENIU - dostawy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Zamieszczanie ogłoszenia:</w:t>
      </w:r>
      <w:r w:rsidRPr="000B2744">
        <w:rPr>
          <w:rFonts w:ascii="Times New Roman" w:eastAsia="Times New Roman" w:hAnsi="Times New Roman" w:cs="Times New Roman"/>
          <w:sz w:val="24"/>
          <w:szCs w:val="24"/>
          <w:lang w:eastAsia="pl-PL"/>
        </w:rPr>
        <w:t xml:space="preserve"> obowiązkowe.</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Ogłoszenie dotyczy:</w:t>
      </w:r>
      <w:r w:rsidRPr="000B2744">
        <w:rPr>
          <w:rFonts w:ascii="Times New Roman" w:eastAsia="Times New Roman" w:hAnsi="Times New Roman" w:cs="Times New Roman"/>
          <w:sz w:val="24"/>
          <w:szCs w:val="24"/>
          <w:lang w:eastAsia="pl-PL"/>
        </w:rPr>
        <w:t xml:space="preserve"> zamówienia publicznego.</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SEKCJA I: ZAMAWIAJĄCY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 1) NAZWA I ADRES:</w:t>
      </w:r>
      <w:r w:rsidRPr="000B2744">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0B2744" w:rsidRPr="000B2744" w:rsidRDefault="000B2744" w:rsidP="000B27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Adres strony internetowej zamawiającego:</w:t>
      </w:r>
      <w:r w:rsidRPr="000B2744">
        <w:rPr>
          <w:rFonts w:ascii="Times New Roman" w:eastAsia="Times New Roman" w:hAnsi="Times New Roman" w:cs="Times New Roman"/>
          <w:sz w:val="24"/>
          <w:szCs w:val="24"/>
          <w:lang w:eastAsia="pl-PL"/>
        </w:rPr>
        <w:t xml:space="preserve"> www.ipan.lublin.pl</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 2) RODZAJ ZAMAWIAJĄCEGO:</w:t>
      </w:r>
      <w:r w:rsidRPr="000B2744">
        <w:rPr>
          <w:rFonts w:ascii="Times New Roman" w:eastAsia="Times New Roman" w:hAnsi="Times New Roman" w:cs="Times New Roman"/>
          <w:sz w:val="24"/>
          <w:szCs w:val="24"/>
          <w:lang w:eastAsia="pl-PL"/>
        </w:rPr>
        <w:t xml:space="preserve"> Inny: instytut naukowy Polskiej Akademii Nauk.</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SEKCJA II: PRZEDMIOT ZAMÓWIENIA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 OKREŚLENIE PRZEDMIOTU ZAMÓWIENIA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II.1.1) Nazwa nadana zamówieniu przez zamawiającego:</w:t>
      </w:r>
      <w:r w:rsidRPr="000B2744">
        <w:rPr>
          <w:rFonts w:ascii="Times New Roman" w:eastAsia="Times New Roman" w:hAnsi="Times New Roman" w:cs="Times New Roman"/>
          <w:sz w:val="24"/>
          <w:szCs w:val="24"/>
          <w:lang w:eastAsia="pl-PL"/>
        </w:rPr>
        <w:t xml:space="preserve"> Sukcesywna dostawa odczynników chemicznych dla Instytutu Agrofizyki im. B. Dobrzańskiego Polskiej Akademii Nauk w Lublinie..</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II.1.2) Rodzaj zamówienia:</w:t>
      </w:r>
      <w:r w:rsidRPr="000B2744">
        <w:rPr>
          <w:rFonts w:ascii="Times New Roman" w:eastAsia="Times New Roman" w:hAnsi="Times New Roman" w:cs="Times New Roman"/>
          <w:sz w:val="24"/>
          <w:szCs w:val="24"/>
          <w:lang w:eastAsia="pl-PL"/>
        </w:rPr>
        <w:t xml:space="preserve"> dostawy.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II.1.4) Określenie przedmiotu oraz wielkości lub zakresu zamówienia:</w:t>
      </w:r>
      <w:r w:rsidRPr="000B2744">
        <w:rPr>
          <w:rFonts w:ascii="Times New Roman" w:eastAsia="Times New Roman" w:hAnsi="Times New Roman" w:cs="Times New Roman"/>
          <w:sz w:val="24"/>
          <w:szCs w:val="24"/>
          <w:lang w:eastAsia="pl-PL"/>
        </w:rPr>
        <w:t xml:space="preserve"> Przedmiotem zamówienia jest sukcesywna dostawa odczynników chemicznych dla Instytutu Agrofizyki im. B. Dobrzańskiego Polskiej Akademii Nauk w Lublinie, z podziałem na następujące części: Część 1: Dostawa odczynników chemicznych według katalogu </w:t>
      </w:r>
      <w:proofErr w:type="spellStart"/>
      <w:r w:rsidRPr="000B2744">
        <w:rPr>
          <w:rFonts w:ascii="Times New Roman" w:eastAsia="Times New Roman" w:hAnsi="Times New Roman" w:cs="Times New Roman"/>
          <w:sz w:val="24"/>
          <w:szCs w:val="24"/>
          <w:lang w:eastAsia="pl-PL"/>
        </w:rPr>
        <w:t>Avantor</w:t>
      </w:r>
      <w:proofErr w:type="spellEnd"/>
      <w:r w:rsidRPr="000B2744">
        <w:rPr>
          <w:rFonts w:ascii="Times New Roman" w:eastAsia="Times New Roman" w:hAnsi="Times New Roman" w:cs="Times New Roman"/>
          <w:sz w:val="24"/>
          <w:szCs w:val="24"/>
          <w:lang w:eastAsia="pl-PL"/>
        </w:rPr>
        <w:t xml:space="preserve"> Performance Materials Poland S.A. lub równoważne. Część 2: Dostawa odczynników chemicznych według katalogu Sigma-</w:t>
      </w:r>
      <w:proofErr w:type="spellStart"/>
      <w:r w:rsidRPr="000B2744">
        <w:rPr>
          <w:rFonts w:ascii="Times New Roman" w:eastAsia="Times New Roman" w:hAnsi="Times New Roman" w:cs="Times New Roman"/>
          <w:sz w:val="24"/>
          <w:szCs w:val="24"/>
          <w:lang w:eastAsia="pl-PL"/>
        </w:rPr>
        <w:t>Aldrich</w:t>
      </w:r>
      <w:proofErr w:type="spellEnd"/>
      <w:r w:rsidRPr="000B2744">
        <w:rPr>
          <w:rFonts w:ascii="Times New Roman" w:eastAsia="Times New Roman" w:hAnsi="Times New Roman" w:cs="Times New Roman"/>
          <w:sz w:val="24"/>
          <w:szCs w:val="24"/>
          <w:lang w:eastAsia="pl-PL"/>
        </w:rPr>
        <w:t xml:space="preserve"> lub równoważne. Część 3: Dostawa odczynników chemicznych według katalogu Witko lub równoważne. Część 4: Dostawa odczynników chemicznych według katalogu </w:t>
      </w:r>
      <w:proofErr w:type="spellStart"/>
      <w:r w:rsidRPr="000B2744">
        <w:rPr>
          <w:rFonts w:ascii="Times New Roman" w:eastAsia="Times New Roman" w:hAnsi="Times New Roman" w:cs="Times New Roman"/>
          <w:sz w:val="24"/>
          <w:szCs w:val="24"/>
          <w:lang w:eastAsia="pl-PL"/>
        </w:rPr>
        <w:t>Merck</w:t>
      </w:r>
      <w:proofErr w:type="spellEnd"/>
      <w:r w:rsidRPr="000B2744">
        <w:rPr>
          <w:rFonts w:ascii="Times New Roman" w:eastAsia="Times New Roman" w:hAnsi="Times New Roman" w:cs="Times New Roman"/>
          <w:sz w:val="24"/>
          <w:szCs w:val="24"/>
          <w:lang w:eastAsia="pl-PL"/>
        </w:rPr>
        <w:t xml:space="preserve"> lub równoważne. Część 5: Dostawa odczynników chemicznych według katalogu SCHARLAU lub równoważne. Część 6: Dostawa odczynników chemicznych według katalogu </w:t>
      </w:r>
      <w:proofErr w:type="spellStart"/>
      <w:r w:rsidRPr="000B2744">
        <w:rPr>
          <w:rFonts w:ascii="Times New Roman" w:eastAsia="Times New Roman" w:hAnsi="Times New Roman" w:cs="Times New Roman"/>
          <w:sz w:val="24"/>
          <w:szCs w:val="24"/>
          <w:lang w:eastAsia="pl-PL"/>
        </w:rPr>
        <w:t>Roth</w:t>
      </w:r>
      <w:proofErr w:type="spellEnd"/>
      <w:r w:rsidRPr="000B2744">
        <w:rPr>
          <w:rFonts w:ascii="Times New Roman" w:eastAsia="Times New Roman" w:hAnsi="Times New Roman" w:cs="Times New Roman"/>
          <w:sz w:val="24"/>
          <w:szCs w:val="24"/>
          <w:lang w:eastAsia="pl-PL"/>
        </w:rPr>
        <w:t xml:space="preserve"> lub równoważne. Część 7: Dostawa odczynników chemicznych według katalogu </w:t>
      </w:r>
      <w:proofErr w:type="spellStart"/>
      <w:r w:rsidRPr="000B2744">
        <w:rPr>
          <w:rFonts w:ascii="Times New Roman" w:eastAsia="Times New Roman" w:hAnsi="Times New Roman" w:cs="Times New Roman"/>
          <w:sz w:val="24"/>
          <w:szCs w:val="24"/>
          <w:lang w:eastAsia="pl-PL"/>
        </w:rPr>
        <w:t>Hach</w:t>
      </w:r>
      <w:proofErr w:type="spellEnd"/>
      <w:r w:rsidRPr="000B2744">
        <w:rPr>
          <w:rFonts w:ascii="Times New Roman" w:eastAsia="Times New Roman" w:hAnsi="Times New Roman" w:cs="Times New Roman"/>
          <w:sz w:val="24"/>
          <w:szCs w:val="24"/>
          <w:lang w:eastAsia="pl-PL"/>
        </w:rPr>
        <w:t xml:space="preserve"> - Lange lub równoważne. Część 8: Dostawa odczynników chemicznych według katalogu FOSS lub równoważne. Część 9: Dostawa odczynników chemicznych według katalogu </w:t>
      </w:r>
      <w:proofErr w:type="spellStart"/>
      <w:r w:rsidRPr="000B2744">
        <w:rPr>
          <w:rFonts w:ascii="Times New Roman" w:eastAsia="Times New Roman" w:hAnsi="Times New Roman" w:cs="Times New Roman"/>
          <w:sz w:val="24"/>
          <w:szCs w:val="24"/>
          <w:lang w:eastAsia="pl-PL"/>
        </w:rPr>
        <w:t>EURx</w:t>
      </w:r>
      <w:proofErr w:type="spellEnd"/>
      <w:r w:rsidRPr="000B2744">
        <w:rPr>
          <w:rFonts w:ascii="Times New Roman" w:eastAsia="Times New Roman" w:hAnsi="Times New Roman" w:cs="Times New Roman"/>
          <w:sz w:val="24"/>
          <w:szCs w:val="24"/>
          <w:lang w:eastAsia="pl-PL"/>
        </w:rPr>
        <w:t xml:space="preserve"> lub równoważne. Część 10: Dostawa odczynników chemicznych według katalogu MP </w:t>
      </w:r>
      <w:proofErr w:type="spellStart"/>
      <w:r w:rsidRPr="000B2744">
        <w:rPr>
          <w:rFonts w:ascii="Times New Roman" w:eastAsia="Times New Roman" w:hAnsi="Times New Roman" w:cs="Times New Roman"/>
          <w:sz w:val="24"/>
          <w:szCs w:val="24"/>
          <w:lang w:eastAsia="pl-PL"/>
        </w:rPr>
        <w:t>bio</w:t>
      </w:r>
      <w:proofErr w:type="spellEnd"/>
      <w:r w:rsidRPr="000B2744">
        <w:rPr>
          <w:rFonts w:ascii="Times New Roman" w:eastAsia="Times New Roman" w:hAnsi="Times New Roman" w:cs="Times New Roman"/>
          <w:sz w:val="24"/>
          <w:szCs w:val="24"/>
          <w:lang w:eastAsia="pl-PL"/>
        </w:rPr>
        <w:t xml:space="preserve"> lub równoważne. Część 11: Dostawa odczynników chemicznych według katalogu </w:t>
      </w:r>
      <w:proofErr w:type="spellStart"/>
      <w:r w:rsidRPr="000B2744">
        <w:rPr>
          <w:rFonts w:ascii="Times New Roman" w:eastAsia="Times New Roman" w:hAnsi="Times New Roman" w:cs="Times New Roman"/>
          <w:sz w:val="24"/>
          <w:szCs w:val="24"/>
          <w:lang w:eastAsia="pl-PL"/>
        </w:rPr>
        <w:t>Promega</w:t>
      </w:r>
      <w:proofErr w:type="spellEnd"/>
      <w:r w:rsidRPr="000B2744">
        <w:rPr>
          <w:rFonts w:ascii="Times New Roman" w:eastAsia="Times New Roman" w:hAnsi="Times New Roman" w:cs="Times New Roman"/>
          <w:sz w:val="24"/>
          <w:szCs w:val="24"/>
          <w:lang w:eastAsia="pl-PL"/>
        </w:rPr>
        <w:t xml:space="preserve"> lub równoważne. Część 12: Dostawa </w:t>
      </w:r>
      <w:r w:rsidRPr="000B2744">
        <w:rPr>
          <w:rFonts w:ascii="Times New Roman" w:eastAsia="Times New Roman" w:hAnsi="Times New Roman" w:cs="Times New Roman"/>
          <w:sz w:val="24"/>
          <w:szCs w:val="24"/>
          <w:lang w:eastAsia="pl-PL"/>
        </w:rPr>
        <w:lastRenderedPageBreak/>
        <w:t xml:space="preserve">odczynników chemicznych według katalogu SAG lub równoważne. Część 13: Dostawa odczynników chemicznych według katalogu Santa Cruz </w:t>
      </w:r>
      <w:proofErr w:type="spellStart"/>
      <w:r w:rsidRPr="000B2744">
        <w:rPr>
          <w:rFonts w:ascii="Times New Roman" w:eastAsia="Times New Roman" w:hAnsi="Times New Roman" w:cs="Times New Roman"/>
          <w:sz w:val="24"/>
          <w:szCs w:val="24"/>
          <w:lang w:eastAsia="pl-PL"/>
        </w:rPr>
        <w:t>Biotechnology</w:t>
      </w:r>
      <w:proofErr w:type="spellEnd"/>
      <w:r w:rsidRPr="000B2744">
        <w:rPr>
          <w:rFonts w:ascii="Times New Roman" w:eastAsia="Times New Roman" w:hAnsi="Times New Roman" w:cs="Times New Roman"/>
          <w:sz w:val="24"/>
          <w:szCs w:val="24"/>
          <w:lang w:eastAsia="pl-PL"/>
        </w:rPr>
        <w:t xml:space="preserve"> lub równoważne. Część 14: Dostawa odczynników chemicznych według katalogu </w:t>
      </w:r>
      <w:proofErr w:type="spellStart"/>
      <w:r w:rsidRPr="000B2744">
        <w:rPr>
          <w:rFonts w:ascii="Times New Roman" w:eastAsia="Times New Roman" w:hAnsi="Times New Roman" w:cs="Times New Roman"/>
          <w:sz w:val="24"/>
          <w:szCs w:val="24"/>
          <w:lang w:eastAsia="pl-PL"/>
        </w:rPr>
        <w:t>Biocrop</w:t>
      </w:r>
      <w:proofErr w:type="spellEnd"/>
      <w:r w:rsidRPr="000B2744">
        <w:rPr>
          <w:rFonts w:ascii="Times New Roman" w:eastAsia="Times New Roman" w:hAnsi="Times New Roman" w:cs="Times New Roman"/>
          <w:sz w:val="24"/>
          <w:szCs w:val="24"/>
          <w:lang w:eastAsia="pl-PL"/>
        </w:rPr>
        <w:t xml:space="preserve"> lub równoważne. Część 15: Dostawa odczynników chemicznych według katalogu Life Technologies lub równoważne. Część 16: Dostawa odczynników chemicznych według katalogu </w:t>
      </w:r>
      <w:proofErr w:type="spellStart"/>
      <w:r w:rsidRPr="000B2744">
        <w:rPr>
          <w:rFonts w:ascii="Times New Roman" w:eastAsia="Times New Roman" w:hAnsi="Times New Roman" w:cs="Times New Roman"/>
          <w:sz w:val="24"/>
          <w:szCs w:val="24"/>
          <w:lang w:eastAsia="pl-PL"/>
        </w:rPr>
        <w:t>ThermoScientific</w:t>
      </w:r>
      <w:proofErr w:type="spellEnd"/>
      <w:r w:rsidRPr="000B2744">
        <w:rPr>
          <w:rFonts w:ascii="Times New Roman" w:eastAsia="Times New Roman" w:hAnsi="Times New Roman" w:cs="Times New Roman"/>
          <w:sz w:val="24"/>
          <w:szCs w:val="24"/>
          <w:lang w:eastAsia="pl-PL"/>
        </w:rPr>
        <w:t xml:space="preserve"> lub równoważne Część 17: Dostawa odczynników chemicznych według katalogu HYDROMET lub równoważne Część 18: Dostawa odczynników chemicznych Część 19: Dostawa odczynników chemicznych według katalogu BLIRT lub równoważne. Część 20: Dostawa odczynników chemicznych według katalogu </w:t>
      </w:r>
      <w:proofErr w:type="spellStart"/>
      <w:r w:rsidRPr="000B2744">
        <w:rPr>
          <w:rFonts w:ascii="Times New Roman" w:eastAsia="Times New Roman" w:hAnsi="Times New Roman" w:cs="Times New Roman"/>
          <w:sz w:val="24"/>
          <w:szCs w:val="24"/>
          <w:lang w:eastAsia="pl-PL"/>
        </w:rPr>
        <w:t>Novazym</w:t>
      </w:r>
      <w:proofErr w:type="spellEnd"/>
      <w:r w:rsidRPr="000B2744">
        <w:rPr>
          <w:rFonts w:ascii="Times New Roman" w:eastAsia="Times New Roman" w:hAnsi="Times New Roman" w:cs="Times New Roman"/>
          <w:sz w:val="24"/>
          <w:szCs w:val="24"/>
          <w:lang w:eastAsia="pl-PL"/>
        </w:rPr>
        <w:t xml:space="preserve"> Polska s.c. lub równoważne. Określenie przedmiotu za pomocą kodów CPV: 33696300-8 Odczynniki chemiczne Szczegółowy opis przedmiotu zamówienia został zawarty jest w Formularzach cenowych / opis przedmiotu zamówienia stanowiących Załącznikach Nr 2A - 2T do SIWZ. Dostawy realizowane w ramach: Projektu: Urządzenie do monitorowania stanu mikrobiologicznego nasion na podstawie elektronicznej analizy substancji lotnych </w:t>
      </w:r>
      <w:proofErr w:type="spellStart"/>
      <w:r w:rsidRPr="000B2744">
        <w:rPr>
          <w:rFonts w:ascii="Times New Roman" w:eastAsia="Times New Roman" w:hAnsi="Times New Roman" w:cs="Times New Roman"/>
          <w:sz w:val="24"/>
          <w:szCs w:val="24"/>
          <w:lang w:eastAsia="pl-PL"/>
        </w:rPr>
        <w:t>NCBiR</w:t>
      </w:r>
      <w:proofErr w:type="spellEnd"/>
      <w:r w:rsidRPr="000B2744">
        <w:rPr>
          <w:rFonts w:ascii="Times New Roman" w:eastAsia="Times New Roman" w:hAnsi="Times New Roman" w:cs="Times New Roman"/>
          <w:sz w:val="24"/>
          <w:szCs w:val="24"/>
          <w:lang w:eastAsia="pl-PL"/>
        </w:rPr>
        <w:t xml:space="preserve">, Program Badań Stosowanych - część 1 poz. 113-125, część 2 poz. 30-32, część 3 poz.3. Projektu: Opracowanie zaawansowanej technologicznie konstrukcji prasy silosującej o wysokim stopniu innowacyjności, </w:t>
      </w:r>
      <w:proofErr w:type="spellStart"/>
      <w:r w:rsidRPr="000B2744">
        <w:rPr>
          <w:rFonts w:ascii="Times New Roman" w:eastAsia="Times New Roman" w:hAnsi="Times New Roman" w:cs="Times New Roman"/>
          <w:sz w:val="24"/>
          <w:szCs w:val="24"/>
          <w:lang w:eastAsia="pl-PL"/>
        </w:rPr>
        <w:t>NCBiR</w:t>
      </w:r>
      <w:proofErr w:type="spellEnd"/>
      <w:r w:rsidRPr="000B2744">
        <w:rPr>
          <w:rFonts w:ascii="Times New Roman" w:eastAsia="Times New Roman" w:hAnsi="Times New Roman" w:cs="Times New Roman"/>
          <w:sz w:val="24"/>
          <w:szCs w:val="24"/>
          <w:lang w:eastAsia="pl-PL"/>
        </w:rPr>
        <w:t xml:space="preserve">, INNOTECH w ramach ścieżki programowej In-Tech - część 1 poz. 96-108. Projektu: Nowy </w:t>
      </w:r>
      <w:proofErr w:type="spellStart"/>
      <w:r w:rsidRPr="000B2744">
        <w:rPr>
          <w:rFonts w:ascii="Times New Roman" w:eastAsia="Times New Roman" w:hAnsi="Times New Roman" w:cs="Times New Roman"/>
          <w:sz w:val="24"/>
          <w:szCs w:val="24"/>
          <w:lang w:eastAsia="pl-PL"/>
        </w:rPr>
        <w:t>teksturotwórczy</w:t>
      </w:r>
      <w:proofErr w:type="spellEnd"/>
      <w:r w:rsidRPr="000B2744">
        <w:rPr>
          <w:rFonts w:ascii="Times New Roman" w:eastAsia="Times New Roman" w:hAnsi="Times New Roman" w:cs="Times New Roman"/>
          <w:sz w:val="24"/>
          <w:szCs w:val="24"/>
          <w:lang w:eastAsia="pl-PL"/>
        </w:rPr>
        <w:t xml:space="preserve"> dodatek do żywności na bazie odpadowych surowców przemysłu owocowo-warzywnego, </w:t>
      </w:r>
      <w:proofErr w:type="spellStart"/>
      <w:r w:rsidRPr="000B2744">
        <w:rPr>
          <w:rFonts w:ascii="Times New Roman" w:eastAsia="Times New Roman" w:hAnsi="Times New Roman" w:cs="Times New Roman"/>
          <w:sz w:val="24"/>
          <w:szCs w:val="24"/>
          <w:lang w:eastAsia="pl-PL"/>
        </w:rPr>
        <w:t>NCBiR</w:t>
      </w:r>
      <w:proofErr w:type="spellEnd"/>
      <w:r w:rsidRPr="000B2744">
        <w:rPr>
          <w:rFonts w:ascii="Times New Roman" w:eastAsia="Times New Roman" w:hAnsi="Times New Roman" w:cs="Times New Roman"/>
          <w:sz w:val="24"/>
          <w:szCs w:val="24"/>
          <w:lang w:eastAsia="pl-PL"/>
        </w:rPr>
        <w:t xml:space="preserve"> LIDER - część 1 poz. 126-131. Projektu: Badania nad zmianami w strukturze </w:t>
      </w:r>
      <w:proofErr w:type="spellStart"/>
      <w:r w:rsidRPr="000B2744">
        <w:rPr>
          <w:rFonts w:ascii="Times New Roman" w:eastAsia="Times New Roman" w:hAnsi="Times New Roman" w:cs="Times New Roman"/>
          <w:sz w:val="24"/>
          <w:szCs w:val="24"/>
          <w:lang w:eastAsia="pl-PL"/>
        </w:rPr>
        <w:t>mikrofibryli</w:t>
      </w:r>
      <w:proofErr w:type="spellEnd"/>
      <w:r w:rsidRPr="000B2744">
        <w:rPr>
          <w:rFonts w:ascii="Times New Roman" w:eastAsia="Times New Roman" w:hAnsi="Times New Roman" w:cs="Times New Roman"/>
          <w:sz w:val="24"/>
          <w:szCs w:val="24"/>
          <w:lang w:eastAsia="pl-PL"/>
        </w:rPr>
        <w:t xml:space="preserve"> celulozowych i ich uporządkowania w roślinnej ścianie komórkowej oraz ich wpływ na właściwości mechaniczne ścian komórkowych w czasie rozwoju, dojrzewania i przechowywania owoców, NCN SONATA - część 1 poz. 132-142, część 2 poz. 38-45, część 4 poz. 6. Projektu: Opracowanie innowacyjnego biopreparatu do optymalizacji procesu fermentacji metanowej odpadów organicznych, </w:t>
      </w:r>
      <w:proofErr w:type="spellStart"/>
      <w:r w:rsidRPr="000B2744">
        <w:rPr>
          <w:rFonts w:ascii="Times New Roman" w:eastAsia="Times New Roman" w:hAnsi="Times New Roman" w:cs="Times New Roman"/>
          <w:sz w:val="24"/>
          <w:szCs w:val="24"/>
          <w:lang w:eastAsia="pl-PL"/>
        </w:rPr>
        <w:t>NCBiR</w:t>
      </w:r>
      <w:proofErr w:type="spellEnd"/>
      <w:r w:rsidRPr="000B2744">
        <w:rPr>
          <w:rFonts w:ascii="Times New Roman" w:eastAsia="Times New Roman" w:hAnsi="Times New Roman" w:cs="Times New Roman"/>
          <w:sz w:val="24"/>
          <w:szCs w:val="24"/>
          <w:lang w:eastAsia="pl-PL"/>
        </w:rPr>
        <w:t xml:space="preserve"> LIDER - część 1 poz. 198-199, część 15 poz. 1 3 op. Projektu: Opracowanie i optymalizacja metod izolacji, wykrywania i identyfikacji grzybów z gatunku </w:t>
      </w:r>
      <w:proofErr w:type="spellStart"/>
      <w:r w:rsidRPr="000B2744">
        <w:rPr>
          <w:rFonts w:ascii="Times New Roman" w:eastAsia="Times New Roman" w:hAnsi="Times New Roman" w:cs="Times New Roman"/>
          <w:sz w:val="24"/>
          <w:szCs w:val="24"/>
          <w:lang w:eastAsia="pl-PL"/>
        </w:rPr>
        <w:t>Talaromyces</w:t>
      </w:r>
      <w:proofErr w:type="spellEnd"/>
      <w:r w:rsidRPr="000B2744">
        <w:rPr>
          <w:rFonts w:ascii="Times New Roman" w:eastAsia="Times New Roman" w:hAnsi="Times New Roman" w:cs="Times New Roman"/>
          <w:sz w:val="24"/>
          <w:szCs w:val="24"/>
          <w:lang w:eastAsia="pl-PL"/>
        </w:rPr>
        <w:t xml:space="preserve"> </w:t>
      </w:r>
      <w:proofErr w:type="spellStart"/>
      <w:r w:rsidRPr="000B2744">
        <w:rPr>
          <w:rFonts w:ascii="Times New Roman" w:eastAsia="Times New Roman" w:hAnsi="Times New Roman" w:cs="Times New Roman"/>
          <w:sz w:val="24"/>
          <w:szCs w:val="24"/>
          <w:lang w:eastAsia="pl-PL"/>
        </w:rPr>
        <w:t>flavus</w:t>
      </w:r>
      <w:proofErr w:type="spellEnd"/>
      <w:r w:rsidRPr="000B2744">
        <w:rPr>
          <w:rFonts w:ascii="Times New Roman" w:eastAsia="Times New Roman" w:hAnsi="Times New Roman" w:cs="Times New Roman"/>
          <w:sz w:val="24"/>
          <w:szCs w:val="24"/>
          <w:lang w:eastAsia="pl-PL"/>
        </w:rPr>
        <w:t xml:space="preserve">, </w:t>
      </w:r>
      <w:proofErr w:type="spellStart"/>
      <w:r w:rsidRPr="000B2744">
        <w:rPr>
          <w:rFonts w:ascii="Times New Roman" w:eastAsia="Times New Roman" w:hAnsi="Times New Roman" w:cs="Times New Roman"/>
          <w:sz w:val="24"/>
          <w:szCs w:val="24"/>
          <w:lang w:eastAsia="pl-PL"/>
        </w:rPr>
        <w:t>MNiSW</w:t>
      </w:r>
      <w:proofErr w:type="spellEnd"/>
      <w:r w:rsidRPr="000B2744">
        <w:rPr>
          <w:rFonts w:ascii="Times New Roman" w:eastAsia="Times New Roman" w:hAnsi="Times New Roman" w:cs="Times New Roman"/>
          <w:sz w:val="24"/>
          <w:szCs w:val="24"/>
          <w:lang w:eastAsia="pl-PL"/>
        </w:rPr>
        <w:t xml:space="preserve"> Diamentowy Grant - część 1 poz. 247, część 2 poz. 84, część 9 poz. 11-12, część 19, część 20. Projektu: Występowanie, detekcja oraz charakterystyka molekularna i metaboliczna </w:t>
      </w:r>
      <w:proofErr w:type="spellStart"/>
      <w:r w:rsidRPr="000B2744">
        <w:rPr>
          <w:rFonts w:ascii="Times New Roman" w:eastAsia="Times New Roman" w:hAnsi="Times New Roman" w:cs="Times New Roman"/>
          <w:sz w:val="24"/>
          <w:szCs w:val="24"/>
          <w:lang w:eastAsia="pl-PL"/>
        </w:rPr>
        <w:t>toksynotwórczych</w:t>
      </w:r>
      <w:proofErr w:type="spellEnd"/>
      <w:r w:rsidRPr="000B2744">
        <w:rPr>
          <w:rFonts w:ascii="Times New Roman" w:eastAsia="Times New Roman" w:hAnsi="Times New Roman" w:cs="Times New Roman"/>
          <w:sz w:val="24"/>
          <w:szCs w:val="24"/>
          <w:lang w:eastAsia="pl-PL"/>
        </w:rPr>
        <w:t xml:space="preserve"> grzybów </w:t>
      </w:r>
      <w:proofErr w:type="spellStart"/>
      <w:r w:rsidRPr="000B2744">
        <w:rPr>
          <w:rFonts w:ascii="Times New Roman" w:eastAsia="Times New Roman" w:hAnsi="Times New Roman" w:cs="Times New Roman"/>
          <w:sz w:val="24"/>
          <w:szCs w:val="24"/>
          <w:lang w:eastAsia="pl-PL"/>
        </w:rPr>
        <w:t>termoopornych</w:t>
      </w:r>
      <w:proofErr w:type="spellEnd"/>
      <w:r w:rsidRPr="000B2744">
        <w:rPr>
          <w:rFonts w:ascii="Times New Roman" w:eastAsia="Times New Roman" w:hAnsi="Times New Roman" w:cs="Times New Roman"/>
          <w:sz w:val="24"/>
          <w:szCs w:val="24"/>
          <w:lang w:eastAsia="pl-PL"/>
        </w:rPr>
        <w:t xml:space="preserve"> (</w:t>
      </w:r>
      <w:proofErr w:type="spellStart"/>
      <w:r w:rsidRPr="000B2744">
        <w:rPr>
          <w:rFonts w:ascii="Times New Roman" w:eastAsia="Times New Roman" w:hAnsi="Times New Roman" w:cs="Times New Roman"/>
          <w:sz w:val="24"/>
          <w:szCs w:val="24"/>
          <w:lang w:eastAsia="pl-PL"/>
        </w:rPr>
        <w:t>Neosartorya</w:t>
      </w:r>
      <w:proofErr w:type="spellEnd"/>
      <w:r w:rsidRPr="000B2744">
        <w:rPr>
          <w:rFonts w:ascii="Times New Roman" w:eastAsia="Times New Roman" w:hAnsi="Times New Roman" w:cs="Times New Roman"/>
          <w:sz w:val="24"/>
          <w:szCs w:val="24"/>
          <w:lang w:eastAsia="pl-PL"/>
        </w:rPr>
        <w:t xml:space="preserve"> </w:t>
      </w:r>
      <w:proofErr w:type="spellStart"/>
      <w:r w:rsidRPr="000B2744">
        <w:rPr>
          <w:rFonts w:ascii="Times New Roman" w:eastAsia="Times New Roman" w:hAnsi="Times New Roman" w:cs="Times New Roman"/>
          <w:sz w:val="24"/>
          <w:szCs w:val="24"/>
          <w:lang w:eastAsia="pl-PL"/>
        </w:rPr>
        <w:t>fischeri</w:t>
      </w:r>
      <w:proofErr w:type="spellEnd"/>
      <w:r w:rsidRPr="000B2744">
        <w:rPr>
          <w:rFonts w:ascii="Times New Roman" w:eastAsia="Times New Roman" w:hAnsi="Times New Roman" w:cs="Times New Roman"/>
          <w:sz w:val="24"/>
          <w:szCs w:val="24"/>
          <w:lang w:eastAsia="pl-PL"/>
        </w:rPr>
        <w:t xml:space="preserve"> i </w:t>
      </w:r>
      <w:proofErr w:type="spellStart"/>
      <w:r w:rsidRPr="000B2744">
        <w:rPr>
          <w:rFonts w:ascii="Times New Roman" w:eastAsia="Times New Roman" w:hAnsi="Times New Roman" w:cs="Times New Roman"/>
          <w:sz w:val="24"/>
          <w:szCs w:val="24"/>
          <w:lang w:eastAsia="pl-PL"/>
        </w:rPr>
        <w:t>Byssochlamys</w:t>
      </w:r>
      <w:proofErr w:type="spellEnd"/>
      <w:r w:rsidRPr="000B2744">
        <w:rPr>
          <w:rFonts w:ascii="Times New Roman" w:eastAsia="Times New Roman" w:hAnsi="Times New Roman" w:cs="Times New Roman"/>
          <w:sz w:val="24"/>
          <w:szCs w:val="24"/>
          <w:lang w:eastAsia="pl-PL"/>
        </w:rPr>
        <w:t xml:space="preserve"> </w:t>
      </w:r>
      <w:proofErr w:type="spellStart"/>
      <w:r w:rsidRPr="000B2744">
        <w:rPr>
          <w:rFonts w:ascii="Times New Roman" w:eastAsia="Times New Roman" w:hAnsi="Times New Roman" w:cs="Times New Roman"/>
          <w:sz w:val="24"/>
          <w:szCs w:val="24"/>
          <w:lang w:eastAsia="pl-PL"/>
        </w:rPr>
        <w:t>fulva</w:t>
      </w:r>
      <w:proofErr w:type="spellEnd"/>
      <w:r w:rsidRPr="000B2744">
        <w:rPr>
          <w:rFonts w:ascii="Times New Roman" w:eastAsia="Times New Roman" w:hAnsi="Times New Roman" w:cs="Times New Roman"/>
          <w:sz w:val="24"/>
          <w:szCs w:val="24"/>
          <w:lang w:eastAsia="pl-PL"/>
        </w:rPr>
        <w:t xml:space="preserve">), NCN SONATA - część 2 poz. 66-73, część 13, część 14, część 15 poz. 1 (3 op.)-3, część 16 poz. 1-2. Wymagania dotyczące przedmiotu zamówienia: 1.1 Produkty, których dostawa stanowi przedmiot zamówienia, w dniu dostawy powinny być fabrycznie nowe i pochodzić z bieżącej produkcji. 1.2 Odczynniki powinny posiadać wszelkie stosowne certyfikaty, świadectwa, deklaracje zgodności i karty charakterystyk, potwierdzające dopuszczenie dostarczonego produktu do obrotu na terytorium Rzeczypospolitej Polskiej. 1.3 Zamawiający wymaga dostarczenia aktualnych kart charakterystyki odczynników wraz z każdorazową dostawą w trakcie obowiązywania umowy (dopuszcza się wersję elektroniczną na płycie CD). 1.4 Wykonawca po podpisaniu umowy (przed dostawą) będzie zobowiązany dostarczyć Zamawiającemu karty charakterystyk w przypadku substancji niebezpiecznych w rozumieniu obowiązującego prawa (dopuszcza się wersję elektroniczną na płycie CD) oraz, na żądanie Zamawiającego, atesty i świadectwa jakości wystawione przez producenta, jeżeli wymagają tego odpowiednie przepisy prawa polskiego. 1.5 Wykonawca dostarczy towar w godzinach od 8:00 do 14:00 w dni robocze, tj. od poniedziałku do piątku. 1.6 Wykonawca zobowiązany jest zabezpieczyć produkty w taki sposób, by nie uległy uszkodzeniom podczas transportu i dostarczyć je w oryginalnych opakowaniach producenta. 1.7 Produkty, których dostawa stanowi przedmiot zamówienia, w dniu dostawy winny mieć nie mniej niż 75% okresu przydatności określonego przez producenta. 1.8 Zamawiający wymaga dostarczenia produktu w oryginalnych opakowaniach producenta oraz opakowanych i oznakowanych zgodnie z obowiązującymi przepisami, z odpowiednią informacją o temperaturze transportu i magazynowania. 1.9 Zamawiający może </w:t>
      </w:r>
      <w:r w:rsidRPr="000B2744">
        <w:rPr>
          <w:rFonts w:ascii="Times New Roman" w:eastAsia="Times New Roman" w:hAnsi="Times New Roman" w:cs="Times New Roman"/>
          <w:sz w:val="24"/>
          <w:szCs w:val="24"/>
          <w:lang w:eastAsia="pl-PL"/>
        </w:rPr>
        <w:lastRenderedPageBreak/>
        <w:t xml:space="preserve">wyrazić zgodę na dostarczenie produktów w opakowaniach o innej pojemności lub masie niż te wskazane w Załącznikach Nr 2A - 2T do SIWZ, jednakże dopuszczalne są tylko opakowania mniejsze, w których łączna ilość produktu jest zgodna z całkowitą ilością określoną przez Zamawiającego. 1.10 Wykonawca zapewnia, że przed realizacją zamówienia skontaktuje się z Zamawiającym w celu ustalenia czasu dostawy. 1.11 Zamawiający zastrzega sobie prawo do rezygnacji z części zamówienia do 10% wartości brutto zamówienia. W tym przypadku Wykonawcy nie przysługują roszczenia odszkodowawcze wobec Zamawiającego Rozwiązania równoważne: Zamawiający określając w SIWZ produkt, będący przedmiotem niniejszego postępowania posłużył się wskazaniem konkretnej firmy - producenta, w tym zakresie dopuszcza się składanie ofert równoważnych. Zamawiający określił referencyjnego producenta oraz podał nr katalogowy danego produktu z katalogu wskazanego producenta, w celu dokładnego sprecyzowania wymagań, jakie muszą spełniać oferowane przez Wykonawcę produkty. Mając na uwadze, iż badania naukowe realizowane przez Zamawiającego są kontynuacją prowadzonych badań, w celu zachowania ciągłości i jednorodności badań, niedopuszczenia do utraty uzyskanych wyników z wcześniej przeprowadzonych i zakończonych doświadczeń oraz zapewnienia miarodajnych wyników, Zamawiający zobowiązany jest do zapewnienia dostaw odczynników, na których badania te zostały rozpoczęte. Ze względu na powyższe zaproponowane przez Wykonawcę produkty równoważne winny posiadać skład chemiczny, cechy jakościowe i użytkowe identyczne lub nie gorsze jak wskazane przez Zamawiającego, potwierdzone odpowiednim dokumentem (np.: aktualną kartą charakterystyki produktu, ofertą katalogową, zdjęciem katalogowym wraz z opisem lub innym dokumentem/ materiałem) sporządzonym w języku polskim lub przetłumaczonym na język polski, potwierdzającym zgodność oferowanych odczynników równoważnych z wymaganiami szczegółowymi określonymi przez Zamawiającego. Obowiązek udowodnienia równoważności spoczywa na Wykonawcy. Z dostarczonych dokumentów wskazanych powyżej w sposób nie budzący wątpliwości powinno wynikać, iż oferowany przedmiot zamówienia posiada skład chemiczny, cechy jakościowe i użytkowe identyczne lub nie gorsze jak wskazane przez Zamawiającego. Wymóg równoważności będzie oceniany poprzez porównanie składu chemicznego, cech jakościowych i użytkowych produktów - żądanego i oferowanego, dostępnych w przedłożonych przez Wykonawcę dokumentach oraz na podstawie złożonych oświadczeń Wykonawcy. Jednocześnie, ponieważ prowadzone badania naukowe wymagają bezwzględnego stosowania tych samych odczynników, oferowane produkty równoważne muszą pozwalać na kontynuację badań naukowych Zamawiającego bez konieczności wykonania dodatkowych czynności (procedur), w tym np. kalibracji urządzeń, nie mogą powodować zwiększenia kosztów z tytułu konieczności nabycia dodatkowych odczynników i innych materiałów zużywalnych. W przypadku uszkodzenia sprzętu spowodowanego użyciem produktów równoważnych, Wykonawca poniesie pełną odpowiedzialność za uszkodzenie i zostanie obciążony kosztami naprawy w autoryzowanym serwisie producenta sprzętu. Zamówienia częściowe: 1. Zamawiający dopuszcza składanie ofert częściowych. Podział na oferty częściowe został określony w rozdziale IV SIWZ. 2. Wykonawca może złożyć ofertę na jedną lub więcej części zamówienia, zgodnie ze wzorem formularza ofertowego stanowiącego Załącznik Nr 1 do SIWZ. Zamówienia uzupełniające: Zamawiający nie przewiduje możliwości udzielenia zamówień uzupełniających. Dodatkowe informacje dotyczące zamówienia: 1. Zamawiający nie dopuszcza składania ofert wariantowych. 2. Przedmiotem niniejszego postępowania nie jest zawarcie umowy ramowej. 3. Zamawiający nie przewiduje aukcji elektronicznej. 4. Zamawiający nie przewiduje ustanowienia dynamicznego systemu zakupów. 5. Zamawiający nie przewiduje zwrotu kosztów udziału w postępowaniu. 6. Zamawiający nie przewiduje wymagań, o których mowa w art. 29 ust 4 ustawy. Podwykonawstwo: 1. Wykonawca może powierzyć wykonanie części zamówienia podwykonawcom w takim przypadku, Zamawiający </w:t>
      </w:r>
      <w:r w:rsidRPr="000B2744">
        <w:rPr>
          <w:rFonts w:ascii="Times New Roman" w:eastAsia="Times New Roman" w:hAnsi="Times New Roman" w:cs="Times New Roman"/>
          <w:sz w:val="24"/>
          <w:szCs w:val="24"/>
          <w:lang w:eastAsia="pl-PL"/>
        </w:rPr>
        <w:lastRenderedPageBreak/>
        <w:t>żąda wskazanie przez Wykonawcę części zamówienia, której wykonanie zamierza powierzyć podwykonawcy, lub podania przez Wykonawcę nazw (firm) podwykonawców, na których zasoby Wykonawca powołuje się na zasadach określonych w art. 26 ust 2b, w celu wykazania spełnienia warunków udziału w postępowaniu, o których mowa w art. 22 ust 1. 2. Wykonawca może powierzyć wykonanie części zamówienia podwykonawcom. Zaangażowanie podwykonawców nie zmienia zobowiązań Wykonawcy wobec Zamawiającego za wykonanie przedmiotu zamówienia. Wykonawca będzie odpowiedzialny za działania, uchybienia i zaniedbania podwykonawców i ich pracowników w takim samym stopniu, jakby to były działania, uchybienia lub zaniechania jego własnych pracowników. Termin wykonania zamówienia: 1. Realizacja umowy nastąpi sukcesywnie w terminie od dnia zawarcia umowy do dnia 31.08.2014r. lub do wcześniejszego wyczerpania wartości zamówienia, w zależności od tego który wariant nastąpi wcześniej. 2. Dostawy będą odbywać się sukcesywnie na podstawie zamówień cząstkowych, według potrzeb Zamawiającego. 3. Wykonawca jest zobowiązany do zrealizowania dostawy produktów stanowiących przedmiot zamówienia zgodnie z każdorazowym zamówieniem cząstkowym złożonym przez Zamawiającego drogą elektroniczną lub faksem w terminie 14 dni (kalendarzowych) licząc od daty złożenia zamówienia..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II.1.6)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II.1.7) Czy dopuszcza się złożenie oferty częściowej:</w:t>
      </w:r>
      <w:r w:rsidRPr="000B2744">
        <w:rPr>
          <w:rFonts w:ascii="Times New Roman" w:eastAsia="Times New Roman" w:hAnsi="Times New Roman" w:cs="Times New Roman"/>
          <w:sz w:val="24"/>
          <w:szCs w:val="24"/>
          <w:lang w:eastAsia="pl-PL"/>
        </w:rPr>
        <w:t xml:space="preserve"> tak, liczba części: 20.</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II.1.8) Czy dopuszcza się złożenie oferty wariantowej:</w:t>
      </w:r>
      <w:r w:rsidRPr="000B2744">
        <w:rPr>
          <w:rFonts w:ascii="Times New Roman" w:eastAsia="Times New Roman" w:hAnsi="Times New Roman" w:cs="Times New Roman"/>
          <w:sz w:val="24"/>
          <w:szCs w:val="24"/>
          <w:lang w:eastAsia="pl-PL"/>
        </w:rPr>
        <w:t xml:space="preserve"> nie.</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II.2) CZAS TRWANIA ZAMÓWIENIA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SEKCJA III: INFORMACJE O CHARAKTERZE PRAWNYM, EKONOMICZNYM, FINANSOWYM I TECHNICZNYM</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III.1) WADIUM</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Informacja na temat wadium:</w:t>
      </w:r>
      <w:r w:rsidRPr="000B2744">
        <w:rPr>
          <w:rFonts w:ascii="Times New Roman" w:eastAsia="Times New Roman" w:hAnsi="Times New Roman" w:cs="Times New Roman"/>
          <w:sz w:val="24"/>
          <w:szCs w:val="24"/>
          <w:lang w:eastAsia="pl-PL"/>
        </w:rPr>
        <w:t xml:space="preserve"> Zamawiający nie wymaga wniesienia wadium</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III.2) ZALICZKI</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B2744" w:rsidRPr="000B2744" w:rsidRDefault="000B2744" w:rsidP="000B2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B2744" w:rsidRPr="000B2744" w:rsidRDefault="000B2744" w:rsidP="000B27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Opis sposobu dokonywania oceny spełniania tego warunku</w:t>
      </w:r>
    </w:p>
    <w:p w:rsidR="000B2744" w:rsidRPr="000B2744" w:rsidRDefault="000B2744" w:rsidP="000B274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Oświadczenie Wykonawcy</w:t>
      </w:r>
    </w:p>
    <w:p w:rsidR="000B2744" w:rsidRPr="000B2744" w:rsidRDefault="000B2744" w:rsidP="000B2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III.3.2) Wiedza i doświadczenie</w:t>
      </w:r>
    </w:p>
    <w:p w:rsidR="000B2744" w:rsidRPr="000B2744" w:rsidRDefault="000B2744" w:rsidP="000B27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Opis sposobu dokonywania oceny spełniania tego warunku</w:t>
      </w:r>
    </w:p>
    <w:p w:rsidR="000B2744" w:rsidRPr="000B2744" w:rsidRDefault="000B2744" w:rsidP="000B274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lastRenderedPageBreak/>
        <w:t>Oświadczenie Wykonawcy</w:t>
      </w:r>
    </w:p>
    <w:p w:rsidR="000B2744" w:rsidRPr="000B2744" w:rsidRDefault="000B2744" w:rsidP="000B2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III.3.3) Potencjał techniczny</w:t>
      </w:r>
    </w:p>
    <w:p w:rsidR="000B2744" w:rsidRPr="000B2744" w:rsidRDefault="000B2744" w:rsidP="000B27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Opis sposobu dokonywania oceny spełniania tego warunku</w:t>
      </w:r>
    </w:p>
    <w:p w:rsidR="000B2744" w:rsidRPr="000B2744" w:rsidRDefault="000B2744" w:rsidP="000B274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Oświadczenie Wykonawcy</w:t>
      </w:r>
    </w:p>
    <w:p w:rsidR="000B2744" w:rsidRPr="000B2744" w:rsidRDefault="000B2744" w:rsidP="000B2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III.3.4) Osoby zdolne do wykonania zamówienia</w:t>
      </w:r>
    </w:p>
    <w:p w:rsidR="000B2744" w:rsidRPr="000B2744" w:rsidRDefault="000B2744" w:rsidP="000B27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Opis sposobu dokonywania oceny spełniania tego warunku</w:t>
      </w:r>
    </w:p>
    <w:p w:rsidR="000B2744" w:rsidRPr="000B2744" w:rsidRDefault="000B2744" w:rsidP="000B274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Oświadczenie Wykonawcy</w:t>
      </w:r>
    </w:p>
    <w:p w:rsidR="000B2744" w:rsidRPr="000B2744" w:rsidRDefault="000B2744" w:rsidP="000B27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III.3.5) Sytuacja ekonomiczna i finansowa</w:t>
      </w:r>
    </w:p>
    <w:p w:rsidR="000B2744" w:rsidRPr="000B2744" w:rsidRDefault="000B2744" w:rsidP="000B274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Opis sposobu dokonywania oceny spełniania tego warunku</w:t>
      </w:r>
    </w:p>
    <w:p w:rsidR="000B2744" w:rsidRPr="000B2744" w:rsidRDefault="000B2744" w:rsidP="000B274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Oświadczenie Wykonawcy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B2744" w:rsidRPr="000B2744" w:rsidRDefault="000B2744" w:rsidP="000B274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oświadczenie o braku podstaw do wykluczenia;</w:t>
      </w:r>
    </w:p>
    <w:p w:rsidR="000B2744" w:rsidRPr="000B2744" w:rsidRDefault="000B2744" w:rsidP="000B2744">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III.4.3) Dokumenty podmiotów zagranicznych</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III.4.3.1) dokument wystawiony w kraju, w którym ma siedzibę lub miejsce zamieszkania potwierdzający, że:</w:t>
      </w:r>
    </w:p>
    <w:p w:rsidR="000B2744" w:rsidRPr="000B2744" w:rsidRDefault="000B2744" w:rsidP="000B274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lastRenderedPageBreak/>
        <w:t>III.4.4) Dokumenty dotyczące przynależności do tej samej grupy kapitałowej</w:t>
      </w:r>
    </w:p>
    <w:p w:rsidR="000B2744" w:rsidRPr="000B2744" w:rsidRDefault="000B2744" w:rsidP="000B274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B2744" w:rsidRPr="000B2744" w:rsidRDefault="000B2744" w:rsidP="000B2744">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inne dokumenty</w:t>
      </w:r>
    </w:p>
    <w:p w:rsidR="000B2744" w:rsidRPr="000B2744" w:rsidRDefault="000B2744" w:rsidP="000B2744">
      <w:pPr>
        <w:spacing w:after="0" w:line="240" w:lineRule="auto"/>
        <w:ind w:left="720" w:right="300"/>
        <w:jc w:val="both"/>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W celu potwierdzenia, że oferowane dostawy odpowiadają wymaganiom określonym przez Zamawiającego, Wykonawca zobowiązany jest dołączyć do oferty np.: aktualne karty charakterystyki produktu, oferty katalogową, zdjęcia katalogowe wraz z opisem lub inne dokumenty/ materiały sporządzone w języku polskim lub przetłumaczone na język polski, potwierdzające zgodność oferowanych odczynników równoważnych z wymaganiami szczegółowymi określonymi przez Zamawiającego - wymagane tylko w przypadku zaoferowania produktów równoważnych do opisanych w załącznikach 2A - 2T do SIWZ</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III.6) INNE DOKUMENTY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Inne dokumenty niewymienione w pkt III.4) albo w pkt III.5)</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6. Kompletna oferta musi zawierać: 6.1 Prawidłowo wypełniony formularz oferty (załącznik nr 1 do SIWZ), zawierający kalkulację ceny. 6.2 Prawidłowo wypełniony formularz cenowy / opis przedmiotu zamówienia (załączniki nr 2A - 2T do SIWZ) odpowiednio dla każdej części, na którą składana jest oferta. 6.3 Oświadczenia i dokumenty wymienione w rozdziale XI SIWZ. 6.4 Stosowne pełnomocnictwa - w przypadku, gdy upoważnienie do podpisania oferty nie wynika 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SEKCJA IV: PROCEDURA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IV.1) TRYB UDZIELENIA ZAMÓWIENIA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IV.1.1) Tryb udzielenia zamówienia:</w:t>
      </w:r>
      <w:r w:rsidRPr="000B2744">
        <w:rPr>
          <w:rFonts w:ascii="Times New Roman" w:eastAsia="Times New Roman" w:hAnsi="Times New Roman" w:cs="Times New Roman"/>
          <w:sz w:val="24"/>
          <w:szCs w:val="24"/>
          <w:lang w:eastAsia="pl-PL"/>
        </w:rPr>
        <w:t xml:space="preserve"> przetarg nieograniczony.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IV.2) KRYTERIA OCENY OFERT</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IV.2.1) Kryteria oceny ofert: </w:t>
      </w:r>
      <w:r w:rsidRPr="000B2744">
        <w:rPr>
          <w:rFonts w:ascii="Times New Roman" w:eastAsia="Times New Roman" w:hAnsi="Times New Roman" w:cs="Times New Roman"/>
          <w:sz w:val="24"/>
          <w:szCs w:val="24"/>
          <w:lang w:eastAsia="pl-PL"/>
        </w:rPr>
        <w:t>najniższa cena.</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lastRenderedPageBreak/>
        <w:t>IV.3) ZMIANA UMOWY</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Dopuszczalne zmiany postanowień umowy oraz określenie warunków zmian</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t>1. Zamawiający przewiduje zmiany niniejszej umowy w przypadku: 1.1 aktualizacji rozwiązań ze względu na postęp technologiczny (np. wycofanie z obrotu materiałów) lub zaprzestania produkcji produktów objętych umową; zmiana nie może spowodować zmiany ceny oraz obniżenia parametrów towaru wynikających z oferty, na podstawie której był dokonany wybór Wykonawcy; 1.2 wprowadzenia nowej technologii lub innych okoliczności pozwalających na obniżenie ceny przedmiotu umowy; 1.3 wprowadzenia nowej technologii pozwalającej na zastąpienie produktu o wyższej jakości niż w umowie przy zachowaniu ceny; 1.4 zmiany nazwy produktu lub producenta produktu objętego umową; 1.5 zmiany obowiązujących przepisów, jeżeli konieczne będzie dostosowanie treści umowy do aktualnego stanu prawnego; 1.6 zmiany stawki podatku VAT. Cena brutto ulegnie zmniejszeniu w przypadku obniżenia stawki podatku od towarów i usług lub podwyższeniu w przypadku podwyższenia stawki podatku od towarów i usług; 1.7 zaistnienia okoliczności (technicznych, gospodarczych itp.), których nie można było przewidzieć w chwili zawarcia umowy; 1.8 wystąpienia zdarzeń siły wyższej jako zdarzenia zewnętrznego, niemożliwego do przewidzenia i niemożliwego do zapobieżenia; 1.9 dopuszczalne będą inne zmiany umowy, o ile nie będą one istotne w stosunku do treści oferty. 2. Inicjatorem zmian może być Zamawiający lub Wykonawca poprzez pisemne wystąpienie w okresie obowiązywania umowy zawierające opis proponowanych zmian, ich uzasadnienie oraz termin wprowadzenia. 3. Wszelkie zmiany umowy wymagają zachowania formy pisemnej - w formie aneksu - pod rygorem ich nieważności</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IV.4) INFORMACJE ADMINISTRACYJNE</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IV.4.1)</w:t>
      </w:r>
      <w:r w:rsidRPr="000B2744">
        <w:rPr>
          <w:rFonts w:ascii="Times New Roman" w:eastAsia="Times New Roman" w:hAnsi="Times New Roman" w:cs="Times New Roman"/>
          <w:sz w:val="24"/>
          <w:szCs w:val="24"/>
          <w:lang w:eastAsia="pl-PL"/>
        </w:rPr>
        <w:t> </w:t>
      </w:r>
      <w:r w:rsidRPr="000B2744">
        <w:rPr>
          <w:rFonts w:ascii="Times New Roman" w:eastAsia="Times New Roman" w:hAnsi="Times New Roman" w:cs="Times New Roman"/>
          <w:b/>
          <w:bCs/>
          <w:sz w:val="24"/>
          <w:szCs w:val="24"/>
          <w:lang w:eastAsia="pl-PL"/>
        </w:rPr>
        <w:t>Adres strony internetowej, na której jest dostępna specyfikacja istotnych warunków zamówienia:</w:t>
      </w:r>
      <w:r w:rsidRPr="000B2744">
        <w:rPr>
          <w:rFonts w:ascii="Times New Roman" w:eastAsia="Times New Roman" w:hAnsi="Times New Roman" w:cs="Times New Roman"/>
          <w:sz w:val="24"/>
          <w:szCs w:val="24"/>
          <w:lang w:eastAsia="pl-PL"/>
        </w:rPr>
        <w:t xml:space="preserve"> www.ipan.lublin.pl</w:t>
      </w:r>
      <w:r w:rsidRPr="000B2744">
        <w:rPr>
          <w:rFonts w:ascii="Times New Roman" w:eastAsia="Times New Roman" w:hAnsi="Times New Roman" w:cs="Times New Roman"/>
          <w:sz w:val="24"/>
          <w:szCs w:val="24"/>
          <w:lang w:eastAsia="pl-PL"/>
        </w:rPr>
        <w:br/>
      </w:r>
      <w:r w:rsidRPr="000B2744">
        <w:rPr>
          <w:rFonts w:ascii="Times New Roman" w:eastAsia="Times New Roman" w:hAnsi="Times New Roman" w:cs="Times New Roman"/>
          <w:b/>
          <w:bCs/>
          <w:sz w:val="24"/>
          <w:szCs w:val="24"/>
          <w:lang w:eastAsia="pl-PL"/>
        </w:rPr>
        <w:t>Specyfikację istotnych warunków zamówienia można uzyskać pod adresem:</w:t>
      </w:r>
      <w:r w:rsidRPr="000B2744">
        <w:rPr>
          <w:rFonts w:ascii="Times New Roman" w:eastAsia="Times New Roman" w:hAnsi="Times New Roman" w:cs="Times New Roman"/>
          <w:sz w:val="24"/>
          <w:szCs w:val="24"/>
          <w:lang w:eastAsia="pl-PL"/>
        </w:rPr>
        <w:t xml:space="preserve"> Instytut Agrofizyki im. Bohdana Dobrzańskiego Polskiej Akademii Nauk w Lublinie, ul. Doświadczalna 4; 20 - 290 Lublin.</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IV.4.4) Termin składania wniosków o dopuszczenie do udziału w postępowaniu lub ofert:</w:t>
      </w:r>
      <w:r w:rsidRPr="000B2744">
        <w:rPr>
          <w:rFonts w:ascii="Times New Roman" w:eastAsia="Times New Roman" w:hAnsi="Times New Roman" w:cs="Times New Roman"/>
          <w:sz w:val="24"/>
          <w:szCs w:val="24"/>
          <w:lang w:eastAsia="pl-PL"/>
        </w:rPr>
        <w:t xml:space="preserve"> 28.02.2014 godzina 11:00, miejsce: Instytut Agrofizyki im. Bohdana Dobrzańskiego Polskiej Akademii Nauk w Lublinie, ul. Doświadczalna 4; 20 - 290 Lublin, pok. 18 (sekretariat).</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IV.4.5) Termin związania ofertą:</w:t>
      </w:r>
      <w:r w:rsidRPr="000B2744">
        <w:rPr>
          <w:rFonts w:ascii="Times New Roman" w:eastAsia="Times New Roman" w:hAnsi="Times New Roman" w:cs="Times New Roman"/>
          <w:sz w:val="24"/>
          <w:szCs w:val="24"/>
          <w:lang w:eastAsia="pl-PL"/>
        </w:rPr>
        <w:t xml:space="preserve"> okres w dniach: 30 (od ostatecznego terminu składania ofert).</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B2744">
        <w:rPr>
          <w:rFonts w:ascii="Times New Roman" w:eastAsia="Times New Roman" w:hAnsi="Times New Roman" w:cs="Times New Roman"/>
          <w:sz w:val="24"/>
          <w:szCs w:val="24"/>
          <w:lang w:eastAsia="pl-PL"/>
        </w:rPr>
        <w:t>nie</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sz w:val="24"/>
          <w:szCs w:val="24"/>
          <w:lang w:eastAsia="pl-PL"/>
        </w:rPr>
        <w:lastRenderedPageBreak/>
        <w:t>ZAŁĄCZNIK I - INFORMACJE DOTYCZĄCE OFERT CZĘŚCIOWYCH</w:t>
      </w: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Avantor</w:t>
      </w:r>
      <w:proofErr w:type="spellEnd"/>
      <w:r w:rsidRPr="000B2744">
        <w:rPr>
          <w:rFonts w:ascii="Times New Roman" w:eastAsia="Times New Roman" w:hAnsi="Times New Roman" w:cs="Times New Roman"/>
          <w:sz w:val="24"/>
          <w:szCs w:val="24"/>
          <w:lang w:eastAsia="pl-PL"/>
        </w:rPr>
        <w:t xml:space="preserve"> Performance Materials Poland S.A. lub równoważne.</w:t>
      </w:r>
    </w:p>
    <w:p w:rsidR="000B2744" w:rsidRPr="000B2744" w:rsidRDefault="000B2744" w:rsidP="000B2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Avantor</w:t>
      </w:r>
      <w:proofErr w:type="spellEnd"/>
      <w:r w:rsidRPr="000B2744">
        <w:rPr>
          <w:rFonts w:ascii="Times New Roman" w:eastAsia="Times New Roman" w:hAnsi="Times New Roman" w:cs="Times New Roman"/>
          <w:sz w:val="24"/>
          <w:szCs w:val="24"/>
          <w:lang w:eastAsia="pl-PL"/>
        </w:rPr>
        <w:t xml:space="preserve"> Performance Materials Poland S.A. lub równoważne. Szczegółowy opis przedmiotu zamówienia został zawarty jest w Formularzu cenowym / opisie przedmiotu zamówienia stanowiącym Załącznikach Nr 2A do SIWZ.</w:t>
      </w:r>
    </w:p>
    <w:p w:rsidR="000B2744" w:rsidRPr="000B2744" w:rsidRDefault="000B2744" w:rsidP="000B2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2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Sigma-</w:t>
      </w:r>
      <w:proofErr w:type="spellStart"/>
      <w:r w:rsidRPr="000B2744">
        <w:rPr>
          <w:rFonts w:ascii="Times New Roman" w:eastAsia="Times New Roman" w:hAnsi="Times New Roman" w:cs="Times New Roman"/>
          <w:sz w:val="24"/>
          <w:szCs w:val="24"/>
          <w:lang w:eastAsia="pl-PL"/>
        </w:rPr>
        <w:t>Aldrich</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Sigma-</w:t>
      </w:r>
      <w:proofErr w:type="spellStart"/>
      <w:r w:rsidRPr="000B2744">
        <w:rPr>
          <w:rFonts w:ascii="Times New Roman" w:eastAsia="Times New Roman" w:hAnsi="Times New Roman" w:cs="Times New Roman"/>
          <w:sz w:val="24"/>
          <w:szCs w:val="24"/>
          <w:lang w:eastAsia="pl-PL"/>
        </w:rPr>
        <w:t>Aldrich</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2B do SIWZ.</w:t>
      </w:r>
    </w:p>
    <w:p w:rsidR="000B2744" w:rsidRPr="000B2744" w:rsidRDefault="000B2744" w:rsidP="000B27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3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Witko lub równoważne.</w:t>
      </w:r>
    </w:p>
    <w:p w:rsidR="000B2744" w:rsidRPr="000B2744" w:rsidRDefault="000B2744" w:rsidP="000B274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Witko lub równoważne. Szczegółowy opis przedmiotu zamówienia został zawarty jest w Formularzu cenowym / opisie przedmiotu zamówienia stanowiącym Załącznikach Nr 2C do SIWZ.</w:t>
      </w:r>
    </w:p>
    <w:p w:rsidR="000B2744" w:rsidRPr="000B2744" w:rsidRDefault="000B2744" w:rsidP="000B274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4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Merck</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Merck</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2D do SIWZ.</w:t>
      </w:r>
    </w:p>
    <w:p w:rsidR="000B2744" w:rsidRPr="000B2744" w:rsidRDefault="000B2744" w:rsidP="000B27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lastRenderedPageBreak/>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5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SCHARLAU lub równoważne.</w:t>
      </w:r>
    </w:p>
    <w:p w:rsidR="000B2744" w:rsidRPr="000B2744" w:rsidRDefault="000B2744" w:rsidP="000B27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SCHARLAU lub równoważne. Szczegółowy opis przedmiotu zamówienia został zawarty jest w Formularzu cenowym / opisie przedmiotu zamówienia stanowiącym Załącznikach Nr 2E do SIWZ.</w:t>
      </w:r>
    </w:p>
    <w:p w:rsidR="000B2744" w:rsidRPr="000B2744" w:rsidRDefault="000B2744" w:rsidP="000B27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6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Roth</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Roth</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2F do SIWZ.</w:t>
      </w:r>
    </w:p>
    <w:p w:rsidR="000B2744" w:rsidRPr="000B2744" w:rsidRDefault="000B2744" w:rsidP="000B27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7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Hach</w:t>
      </w:r>
      <w:proofErr w:type="spellEnd"/>
      <w:r w:rsidRPr="000B2744">
        <w:rPr>
          <w:rFonts w:ascii="Times New Roman" w:eastAsia="Times New Roman" w:hAnsi="Times New Roman" w:cs="Times New Roman"/>
          <w:sz w:val="24"/>
          <w:szCs w:val="24"/>
          <w:lang w:eastAsia="pl-PL"/>
        </w:rPr>
        <w:t xml:space="preserve"> - Lange lub równoważne..</w:t>
      </w:r>
    </w:p>
    <w:p w:rsidR="000B2744" w:rsidRPr="000B2744" w:rsidRDefault="000B2744" w:rsidP="000B27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Hach</w:t>
      </w:r>
      <w:proofErr w:type="spellEnd"/>
      <w:r w:rsidRPr="000B2744">
        <w:rPr>
          <w:rFonts w:ascii="Times New Roman" w:eastAsia="Times New Roman" w:hAnsi="Times New Roman" w:cs="Times New Roman"/>
          <w:sz w:val="24"/>
          <w:szCs w:val="24"/>
          <w:lang w:eastAsia="pl-PL"/>
        </w:rPr>
        <w:t xml:space="preserve"> - Lange lub równoważne. Szczegółowy opis przedmiotu zamówienia został zawarty jest w Formularzu cenowym / opisie przedmiotu zamówienia stanowiącym Załącznikach Nr 2G do SIWZ.</w:t>
      </w:r>
    </w:p>
    <w:p w:rsidR="000B2744" w:rsidRPr="000B2744" w:rsidRDefault="000B2744" w:rsidP="000B27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8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FOSS lub równoważne.</w:t>
      </w:r>
    </w:p>
    <w:p w:rsidR="000B2744" w:rsidRPr="000B2744" w:rsidRDefault="000B2744" w:rsidP="000B27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FOSS lub równoważne. Szczegółowy </w:t>
      </w:r>
      <w:r w:rsidRPr="000B2744">
        <w:rPr>
          <w:rFonts w:ascii="Times New Roman" w:eastAsia="Times New Roman" w:hAnsi="Times New Roman" w:cs="Times New Roman"/>
          <w:sz w:val="24"/>
          <w:szCs w:val="24"/>
          <w:lang w:eastAsia="pl-PL"/>
        </w:rPr>
        <w:lastRenderedPageBreak/>
        <w:t>opis przedmiotu zamówienia został zawarty jest w Formularzu cenowym / opisie przedmiotu zamówienia stanowiącym Załącznikach Nr 2H do SIWZ.</w:t>
      </w:r>
    </w:p>
    <w:p w:rsidR="000B2744" w:rsidRPr="000B2744" w:rsidRDefault="000B2744" w:rsidP="000B27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9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EURx</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EURx</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2I do SIWZ.</w:t>
      </w:r>
    </w:p>
    <w:p w:rsidR="000B2744" w:rsidRPr="000B2744" w:rsidRDefault="000B2744" w:rsidP="000B27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10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MP </w:t>
      </w:r>
      <w:proofErr w:type="spellStart"/>
      <w:r w:rsidRPr="000B2744">
        <w:rPr>
          <w:rFonts w:ascii="Times New Roman" w:eastAsia="Times New Roman" w:hAnsi="Times New Roman" w:cs="Times New Roman"/>
          <w:sz w:val="24"/>
          <w:szCs w:val="24"/>
          <w:lang w:eastAsia="pl-PL"/>
        </w:rPr>
        <w:t>bio</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MP </w:t>
      </w:r>
      <w:proofErr w:type="spellStart"/>
      <w:r w:rsidRPr="000B2744">
        <w:rPr>
          <w:rFonts w:ascii="Times New Roman" w:eastAsia="Times New Roman" w:hAnsi="Times New Roman" w:cs="Times New Roman"/>
          <w:sz w:val="24"/>
          <w:szCs w:val="24"/>
          <w:lang w:eastAsia="pl-PL"/>
        </w:rPr>
        <w:t>bio</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2J do SIWZ.</w:t>
      </w:r>
    </w:p>
    <w:p w:rsidR="000B2744" w:rsidRPr="000B2744" w:rsidRDefault="000B2744" w:rsidP="000B27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11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Promega</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Promega</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2K do SIWZ.</w:t>
      </w:r>
    </w:p>
    <w:p w:rsidR="000B2744" w:rsidRPr="000B2744" w:rsidRDefault="000B2744" w:rsidP="000B274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12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SAG lub równoważne.</w:t>
      </w:r>
    </w:p>
    <w:p w:rsidR="000B2744" w:rsidRPr="000B2744" w:rsidRDefault="000B2744" w:rsidP="000B27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lastRenderedPageBreak/>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SAG lub równoważne. Szczegółowy opis przedmiotu zamówienia został zawarty jest w Formularzu cenowym / opisie przedmiotu zamówienia stanowiącym Załącznikach Nr 2L do SIWZ.</w:t>
      </w:r>
    </w:p>
    <w:p w:rsidR="000B2744" w:rsidRPr="000B2744" w:rsidRDefault="000B2744" w:rsidP="000B27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13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Santa Cruz </w:t>
      </w:r>
      <w:proofErr w:type="spellStart"/>
      <w:r w:rsidRPr="000B2744">
        <w:rPr>
          <w:rFonts w:ascii="Times New Roman" w:eastAsia="Times New Roman" w:hAnsi="Times New Roman" w:cs="Times New Roman"/>
          <w:sz w:val="24"/>
          <w:szCs w:val="24"/>
          <w:lang w:eastAsia="pl-PL"/>
        </w:rPr>
        <w:t>Biotechnology</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Santa Cruz </w:t>
      </w:r>
      <w:proofErr w:type="spellStart"/>
      <w:r w:rsidRPr="000B2744">
        <w:rPr>
          <w:rFonts w:ascii="Times New Roman" w:eastAsia="Times New Roman" w:hAnsi="Times New Roman" w:cs="Times New Roman"/>
          <w:sz w:val="24"/>
          <w:szCs w:val="24"/>
          <w:lang w:eastAsia="pl-PL"/>
        </w:rPr>
        <w:t>Biotechnology</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2Ł do SIWZ.</w:t>
      </w:r>
    </w:p>
    <w:p w:rsidR="000B2744" w:rsidRPr="000B2744" w:rsidRDefault="000B2744" w:rsidP="000B27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14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Biocrop</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Biocrop</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2M do SIWZ.</w:t>
      </w:r>
    </w:p>
    <w:p w:rsidR="000B2744" w:rsidRPr="000B2744" w:rsidRDefault="000B2744" w:rsidP="000B27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15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Life Technologies lub równoważne.</w:t>
      </w:r>
    </w:p>
    <w:p w:rsidR="000B2744" w:rsidRPr="000B2744" w:rsidRDefault="000B2744" w:rsidP="000B27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Life Technologies lub równoważne. Szczegółowy opis przedmiotu zamówienia został zawarty jest w Formularzu cenowym / opisie przedmiotu zamówienia stanowiącym Załącznikach Nr 2N do SIWZ.</w:t>
      </w:r>
    </w:p>
    <w:p w:rsidR="000B2744" w:rsidRPr="000B2744" w:rsidRDefault="000B2744" w:rsidP="000B27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lastRenderedPageBreak/>
        <w:t>CZĘŚĆ Nr:</w:t>
      </w:r>
      <w:r w:rsidRPr="000B2744">
        <w:rPr>
          <w:rFonts w:ascii="Times New Roman" w:eastAsia="Times New Roman" w:hAnsi="Times New Roman" w:cs="Times New Roman"/>
          <w:sz w:val="24"/>
          <w:szCs w:val="24"/>
          <w:lang w:eastAsia="pl-PL"/>
        </w:rPr>
        <w:t xml:space="preserve"> 16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ThermoScientific</w:t>
      </w:r>
      <w:proofErr w:type="spellEnd"/>
      <w:r w:rsidRPr="000B2744">
        <w:rPr>
          <w:rFonts w:ascii="Times New Roman" w:eastAsia="Times New Roman" w:hAnsi="Times New Roman" w:cs="Times New Roman"/>
          <w:sz w:val="24"/>
          <w:szCs w:val="24"/>
          <w:lang w:eastAsia="pl-PL"/>
        </w:rPr>
        <w:t xml:space="preserve"> lub równoważne.</w:t>
      </w:r>
    </w:p>
    <w:p w:rsidR="000B2744" w:rsidRPr="000B2744" w:rsidRDefault="000B2744" w:rsidP="000B274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ThermoScientific</w:t>
      </w:r>
      <w:proofErr w:type="spellEnd"/>
      <w:r w:rsidRPr="000B2744">
        <w:rPr>
          <w:rFonts w:ascii="Times New Roman" w:eastAsia="Times New Roman" w:hAnsi="Times New Roman" w:cs="Times New Roman"/>
          <w:sz w:val="24"/>
          <w:szCs w:val="24"/>
          <w:lang w:eastAsia="pl-PL"/>
        </w:rPr>
        <w:t xml:space="preserve"> lub równoważne Szczegółowy opis przedmiotu zamówienia został zawarty jest w Formularzu cenowym / opisie przedmiotu zamówienia stanowiącym Załącznikach Nr 2O do SIWZ.</w:t>
      </w:r>
    </w:p>
    <w:p w:rsidR="000B2744" w:rsidRPr="000B2744" w:rsidRDefault="000B2744" w:rsidP="000B274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17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HYDROMET lub równoważne.</w:t>
      </w:r>
    </w:p>
    <w:p w:rsidR="000B2744" w:rsidRPr="000B2744" w:rsidRDefault="000B2744" w:rsidP="000B27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HYDROMET lub równoważne Szczegółowy opis przedmiotu zamówienia został zawarty jest w Formularzu cenowym / opisie przedmiotu zamówienia stanowiącym Załącznikach Nr 2P do SIWZ.</w:t>
      </w:r>
    </w:p>
    <w:p w:rsidR="000B2744" w:rsidRPr="000B2744" w:rsidRDefault="000B2744" w:rsidP="000B27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18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w:t>
      </w:r>
    </w:p>
    <w:p w:rsidR="000B2744" w:rsidRPr="000B2744" w:rsidRDefault="000B2744" w:rsidP="000B274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Szczegółowy opis przedmiotu zamówienia został zawarty jest w Formularzu cenowym / opisie przedmiotu zamówienia stanowiącym Załącznikach Nr 2R do SIWZ.</w:t>
      </w:r>
    </w:p>
    <w:p w:rsidR="000B2744" w:rsidRPr="000B2744" w:rsidRDefault="000B2744" w:rsidP="000B274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CZĘŚĆ Nr:</w:t>
      </w:r>
      <w:r w:rsidRPr="000B2744">
        <w:rPr>
          <w:rFonts w:ascii="Times New Roman" w:eastAsia="Times New Roman" w:hAnsi="Times New Roman" w:cs="Times New Roman"/>
          <w:sz w:val="24"/>
          <w:szCs w:val="24"/>
          <w:lang w:eastAsia="pl-PL"/>
        </w:rPr>
        <w:t xml:space="preserve"> 19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BLIRT lub równoważne.</w:t>
      </w:r>
    </w:p>
    <w:p w:rsidR="000B2744" w:rsidRPr="000B2744" w:rsidRDefault="000B2744" w:rsidP="000B274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BLIRT lub równoważne. Szczegółowy opis przedmiotu zamówienia został zawarty jest w Formularzu cenowym / opisie przedmiotu zamówienia stanowiącym Załącznikach Nr 2S do SIWZ.</w:t>
      </w:r>
    </w:p>
    <w:p w:rsidR="000B2744" w:rsidRPr="000B2744" w:rsidRDefault="000B2744" w:rsidP="000B274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lastRenderedPageBreak/>
        <w:t>CZĘŚĆ Nr:</w:t>
      </w:r>
      <w:r w:rsidRPr="000B2744">
        <w:rPr>
          <w:rFonts w:ascii="Times New Roman" w:eastAsia="Times New Roman" w:hAnsi="Times New Roman" w:cs="Times New Roman"/>
          <w:sz w:val="24"/>
          <w:szCs w:val="24"/>
          <w:lang w:eastAsia="pl-PL"/>
        </w:rPr>
        <w:t xml:space="preserve"> 20 </w:t>
      </w:r>
      <w:r w:rsidRPr="000B2744">
        <w:rPr>
          <w:rFonts w:ascii="Times New Roman" w:eastAsia="Times New Roman" w:hAnsi="Times New Roman" w:cs="Times New Roman"/>
          <w:b/>
          <w:bCs/>
          <w:sz w:val="24"/>
          <w:szCs w:val="24"/>
          <w:lang w:eastAsia="pl-PL"/>
        </w:rPr>
        <w:t>NAZWA: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Novazym</w:t>
      </w:r>
      <w:proofErr w:type="spellEnd"/>
      <w:r w:rsidRPr="000B2744">
        <w:rPr>
          <w:rFonts w:ascii="Times New Roman" w:eastAsia="Times New Roman" w:hAnsi="Times New Roman" w:cs="Times New Roman"/>
          <w:sz w:val="24"/>
          <w:szCs w:val="24"/>
          <w:lang w:eastAsia="pl-PL"/>
        </w:rPr>
        <w:t xml:space="preserve"> Polska s.c. lub równoważne.</w:t>
      </w:r>
    </w:p>
    <w:p w:rsidR="000B2744" w:rsidRPr="000B2744" w:rsidRDefault="000B2744" w:rsidP="000B274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1) Krótki opis ze wskazaniem wielkości lub zakresu zamówienia:</w:t>
      </w:r>
      <w:r w:rsidRPr="000B2744">
        <w:rPr>
          <w:rFonts w:ascii="Times New Roman" w:eastAsia="Times New Roman" w:hAnsi="Times New Roman" w:cs="Times New Roman"/>
          <w:sz w:val="24"/>
          <w:szCs w:val="24"/>
          <w:lang w:eastAsia="pl-PL"/>
        </w:rPr>
        <w:t xml:space="preserve"> Dostawa odczynników chemicznych według katalogu </w:t>
      </w:r>
      <w:proofErr w:type="spellStart"/>
      <w:r w:rsidRPr="000B2744">
        <w:rPr>
          <w:rFonts w:ascii="Times New Roman" w:eastAsia="Times New Roman" w:hAnsi="Times New Roman" w:cs="Times New Roman"/>
          <w:sz w:val="24"/>
          <w:szCs w:val="24"/>
          <w:lang w:eastAsia="pl-PL"/>
        </w:rPr>
        <w:t>Novazym</w:t>
      </w:r>
      <w:proofErr w:type="spellEnd"/>
      <w:r w:rsidRPr="000B2744">
        <w:rPr>
          <w:rFonts w:ascii="Times New Roman" w:eastAsia="Times New Roman" w:hAnsi="Times New Roman" w:cs="Times New Roman"/>
          <w:sz w:val="24"/>
          <w:szCs w:val="24"/>
          <w:lang w:eastAsia="pl-PL"/>
        </w:rPr>
        <w:t xml:space="preserve"> Polska s.c. lub równoważne. Szczegółowy opis przedmiotu zamówienia został zawarty jest w Formularzu cenowym / opisie przedmiotu zamówienia stanowiącym Załącznikach Nr 2T do SIWZ.</w:t>
      </w:r>
    </w:p>
    <w:p w:rsidR="000B2744" w:rsidRPr="000B2744" w:rsidRDefault="000B2744" w:rsidP="000B274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2) Wspólny Słownik Zamówień (CPV):</w:t>
      </w:r>
      <w:r w:rsidRPr="000B2744">
        <w:rPr>
          <w:rFonts w:ascii="Times New Roman" w:eastAsia="Times New Roman" w:hAnsi="Times New Roman" w:cs="Times New Roman"/>
          <w:sz w:val="24"/>
          <w:szCs w:val="24"/>
          <w:lang w:eastAsia="pl-PL"/>
        </w:rPr>
        <w:t xml:space="preserve"> 33.69.63.00-8.</w:t>
      </w:r>
    </w:p>
    <w:p w:rsidR="000B2744" w:rsidRPr="000B2744" w:rsidRDefault="000B2744" w:rsidP="000B274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3) Czas trwania lub termin wykonania:</w:t>
      </w:r>
      <w:r w:rsidRPr="000B2744">
        <w:rPr>
          <w:rFonts w:ascii="Times New Roman" w:eastAsia="Times New Roman" w:hAnsi="Times New Roman" w:cs="Times New Roman"/>
          <w:sz w:val="24"/>
          <w:szCs w:val="24"/>
          <w:lang w:eastAsia="pl-PL"/>
        </w:rPr>
        <w:t xml:space="preserve"> Okres w dniach: 14.</w:t>
      </w:r>
    </w:p>
    <w:p w:rsidR="000B2744" w:rsidRPr="000B2744" w:rsidRDefault="000B2744" w:rsidP="000B274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0B2744">
        <w:rPr>
          <w:rFonts w:ascii="Times New Roman" w:eastAsia="Times New Roman" w:hAnsi="Times New Roman" w:cs="Times New Roman"/>
          <w:b/>
          <w:bCs/>
          <w:sz w:val="24"/>
          <w:szCs w:val="24"/>
          <w:lang w:eastAsia="pl-PL"/>
        </w:rPr>
        <w:t xml:space="preserve">4) Kryteria oceny ofert: </w:t>
      </w:r>
      <w:r w:rsidRPr="000B2744">
        <w:rPr>
          <w:rFonts w:ascii="Times New Roman" w:eastAsia="Times New Roman" w:hAnsi="Times New Roman" w:cs="Times New Roman"/>
          <w:sz w:val="24"/>
          <w:szCs w:val="24"/>
          <w:lang w:eastAsia="pl-PL"/>
        </w:rPr>
        <w:t xml:space="preserve">najniższa cena. </w:t>
      </w: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0B2744" w:rsidRPr="000B2744" w:rsidRDefault="000B2744" w:rsidP="000B2744">
      <w:pPr>
        <w:spacing w:after="0" w:line="240" w:lineRule="auto"/>
        <w:rPr>
          <w:rFonts w:ascii="Times New Roman" w:eastAsia="Times New Roman" w:hAnsi="Times New Roman" w:cs="Times New Roman"/>
          <w:sz w:val="24"/>
          <w:szCs w:val="24"/>
          <w:lang w:eastAsia="pl-PL"/>
        </w:rPr>
      </w:pPr>
    </w:p>
    <w:p w:rsidR="004A05D2" w:rsidRDefault="004A05D2">
      <w:bookmarkStart w:id="0" w:name="_GoBack"/>
      <w:bookmarkEnd w:id="0"/>
    </w:p>
    <w:sectPr w:rsidR="004A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2503E"/>
    <w:multiLevelType w:val="multilevel"/>
    <w:tmpl w:val="443E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477E8"/>
    <w:multiLevelType w:val="multilevel"/>
    <w:tmpl w:val="9C22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547CD"/>
    <w:multiLevelType w:val="multilevel"/>
    <w:tmpl w:val="954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C500B"/>
    <w:multiLevelType w:val="multilevel"/>
    <w:tmpl w:val="1D3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A1FD9"/>
    <w:multiLevelType w:val="multilevel"/>
    <w:tmpl w:val="11A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530F5"/>
    <w:multiLevelType w:val="multilevel"/>
    <w:tmpl w:val="C84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21CAA"/>
    <w:multiLevelType w:val="multilevel"/>
    <w:tmpl w:val="B78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F0EF1"/>
    <w:multiLevelType w:val="multilevel"/>
    <w:tmpl w:val="E580F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15C76"/>
    <w:multiLevelType w:val="multilevel"/>
    <w:tmpl w:val="CB4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A5EEA"/>
    <w:multiLevelType w:val="multilevel"/>
    <w:tmpl w:val="F80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2D357C"/>
    <w:multiLevelType w:val="multilevel"/>
    <w:tmpl w:val="364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F28E2"/>
    <w:multiLevelType w:val="multilevel"/>
    <w:tmpl w:val="4D4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C58ED"/>
    <w:multiLevelType w:val="multilevel"/>
    <w:tmpl w:val="9DA8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854B4"/>
    <w:multiLevelType w:val="multilevel"/>
    <w:tmpl w:val="92A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7C206D"/>
    <w:multiLevelType w:val="multilevel"/>
    <w:tmpl w:val="5AB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E60C2F"/>
    <w:multiLevelType w:val="multilevel"/>
    <w:tmpl w:val="5798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4871B7"/>
    <w:multiLevelType w:val="multilevel"/>
    <w:tmpl w:val="B5F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706E31"/>
    <w:multiLevelType w:val="multilevel"/>
    <w:tmpl w:val="2AB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700AF2"/>
    <w:multiLevelType w:val="multilevel"/>
    <w:tmpl w:val="54F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16CA7"/>
    <w:multiLevelType w:val="multilevel"/>
    <w:tmpl w:val="492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04C3A"/>
    <w:multiLevelType w:val="multilevel"/>
    <w:tmpl w:val="219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617455"/>
    <w:multiLevelType w:val="multilevel"/>
    <w:tmpl w:val="557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CB45CE"/>
    <w:multiLevelType w:val="multilevel"/>
    <w:tmpl w:val="7C4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631FC6"/>
    <w:multiLevelType w:val="multilevel"/>
    <w:tmpl w:val="71E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8C7E91"/>
    <w:multiLevelType w:val="multilevel"/>
    <w:tmpl w:val="BA80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8678C"/>
    <w:multiLevelType w:val="multilevel"/>
    <w:tmpl w:val="455A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1"/>
  </w:num>
  <w:num w:numId="4">
    <w:abstractNumId w:val="23"/>
  </w:num>
  <w:num w:numId="5">
    <w:abstractNumId w:val="13"/>
  </w:num>
  <w:num w:numId="6">
    <w:abstractNumId w:val="14"/>
  </w:num>
  <w:num w:numId="7">
    <w:abstractNumId w:val="17"/>
  </w:num>
  <w:num w:numId="8">
    <w:abstractNumId w:val="2"/>
  </w:num>
  <w:num w:numId="9">
    <w:abstractNumId w:val="3"/>
  </w:num>
  <w:num w:numId="10">
    <w:abstractNumId w:val="0"/>
  </w:num>
  <w:num w:numId="11">
    <w:abstractNumId w:val="8"/>
  </w:num>
  <w:num w:numId="12">
    <w:abstractNumId w:val="4"/>
  </w:num>
  <w:num w:numId="13">
    <w:abstractNumId w:val="9"/>
  </w:num>
  <w:num w:numId="14">
    <w:abstractNumId w:val="11"/>
  </w:num>
  <w:num w:numId="15">
    <w:abstractNumId w:val="1"/>
  </w:num>
  <w:num w:numId="16">
    <w:abstractNumId w:val="20"/>
  </w:num>
  <w:num w:numId="17">
    <w:abstractNumId w:val="19"/>
  </w:num>
  <w:num w:numId="18">
    <w:abstractNumId w:val="18"/>
  </w:num>
  <w:num w:numId="19">
    <w:abstractNumId w:val="12"/>
  </w:num>
  <w:num w:numId="20">
    <w:abstractNumId w:val="22"/>
  </w:num>
  <w:num w:numId="21">
    <w:abstractNumId w:val="5"/>
  </w:num>
  <w:num w:numId="22">
    <w:abstractNumId w:val="6"/>
  </w:num>
  <w:num w:numId="23">
    <w:abstractNumId w:val="15"/>
  </w:num>
  <w:num w:numId="24">
    <w:abstractNumId w:val="16"/>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44"/>
    <w:rsid w:val="000B2744"/>
    <w:rsid w:val="004A05D2"/>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E69D0-64E7-40BB-A6D9-038CFCA5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91703">
      <w:bodyDiv w:val="1"/>
      <w:marLeft w:val="0"/>
      <w:marRight w:val="0"/>
      <w:marTop w:val="0"/>
      <w:marBottom w:val="0"/>
      <w:divBdr>
        <w:top w:val="none" w:sz="0" w:space="0" w:color="auto"/>
        <w:left w:val="none" w:sz="0" w:space="0" w:color="auto"/>
        <w:bottom w:val="none" w:sz="0" w:space="0" w:color="auto"/>
        <w:right w:val="none" w:sz="0" w:space="0" w:color="auto"/>
      </w:divBdr>
      <w:divsChild>
        <w:div w:id="74175219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4351</Words>
  <Characters>26111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2014-02-19T13:48:00Z</dcterms:created>
  <dcterms:modified xsi:type="dcterms:W3CDTF">2014-02-19T13:49:00Z</dcterms:modified>
</cp:coreProperties>
</file>