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BB" w:rsidRDefault="00027BBB" w:rsidP="00027BBB">
      <w:pPr>
        <w:pStyle w:val="Spistreci3"/>
        <w:spacing w:line="276" w:lineRule="auto"/>
        <w:ind w:left="0"/>
        <w:rPr>
          <w:rFonts w:asciiTheme="minorHAnsi" w:hAnsiTheme="minorHAnsi" w:cs="Times New Roman"/>
          <w:sz w:val="24"/>
          <w:szCs w:val="24"/>
        </w:rPr>
      </w:pPr>
      <w:r w:rsidRPr="00031F58">
        <w:rPr>
          <w:rFonts w:asciiTheme="minorHAnsi" w:hAnsiTheme="minorHAnsi" w:cs="Times New Roman"/>
          <w:sz w:val="24"/>
          <w:szCs w:val="24"/>
        </w:rPr>
        <w:t xml:space="preserve">Załącznik </w:t>
      </w:r>
      <w:r w:rsidR="00031F58" w:rsidRPr="00031F58">
        <w:rPr>
          <w:rFonts w:asciiTheme="minorHAnsi" w:hAnsiTheme="minorHAnsi" w:cs="Times New Roman"/>
          <w:sz w:val="24"/>
          <w:szCs w:val="24"/>
        </w:rPr>
        <w:t xml:space="preserve"> nr 1</w:t>
      </w:r>
    </w:p>
    <w:p w:rsidR="00285294" w:rsidRPr="00285294" w:rsidRDefault="00285294" w:rsidP="00285294">
      <w:pPr>
        <w:rPr>
          <w:lang w:eastAsia="ar-SA"/>
        </w:rPr>
      </w:pPr>
    </w:p>
    <w:p w:rsidR="00E65132" w:rsidRDefault="00027BBB" w:rsidP="000F1105">
      <w:pPr>
        <w:jc w:val="center"/>
        <w:rPr>
          <w:rFonts w:cs="Times New Roman"/>
          <w:b/>
          <w:sz w:val="24"/>
          <w:szCs w:val="24"/>
        </w:rPr>
      </w:pPr>
      <w:r w:rsidRPr="00031F58">
        <w:rPr>
          <w:rFonts w:cs="Times New Roman"/>
          <w:b/>
          <w:sz w:val="24"/>
          <w:szCs w:val="24"/>
        </w:rPr>
        <w:t>Formularz cenowy / opis przedmiotu zamówienia</w:t>
      </w:r>
    </w:p>
    <w:p w:rsidR="00285294" w:rsidRPr="00031F58" w:rsidRDefault="00285294" w:rsidP="000F1105">
      <w:pPr>
        <w:jc w:val="center"/>
        <w:rPr>
          <w:rFonts w:cs="Times New Roman"/>
          <w:i/>
          <w:sz w:val="24"/>
          <w:szCs w:val="24"/>
        </w:rPr>
      </w:pPr>
    </w:p>
    <w:p w:rsidR="00DB6DCA" w:rsidRDefault="00D6169E" w:rsidP="00031F58">
      <w:pPr>
        <w:spacing w:after="0" w:line="240" w:lineRule="auto"/>
        <w:jc w:val="both"/>
        <w:rPr>
          <w:b/>
          <w:snapToGrid w:val="0"/>
        </w:rPr>
      </w:pPr>
      <w:r w:rsidRPr="00031F58">
        <w:rPr>
          <w:rFonts w:cs="Times New Roman"/>
          <w:b/>
        </w:rPr>
        <w:t xml:space="preserve">Część </w:t>
      </w:r>
      <w:r w:rsidR="00031F58" w:rsidRPr="00031F58">
        <w:rPr>
          <w:rFonts w:cs="Times New Roman"/>
          <w:b/>
        </w:rPr>
        <w:t xml:space="preserve">1. </w:t>
      </w:r>
      <w:r w:rsidRPr="00031F58">
        <w:rPr>
          <w:rFonts w:eastAsiaTheme="minorHAnsi" w:cs="Times New Roman"/>
          <w:b/>
          <w:lang w:eastAsia="en-US"/>
        </w:rPr>
        <w:t xml:space="preserve">Dostawa </w:t>
      </w:r>
      <w:r w:rsidR="00031F58" w:rsidRPr="00031F58">
        <w:rPr>
          <w:rFonts w:eastAsiaTheme="minorHAnsi" w:cs="Times New Roman"/>
          <w:b/>
          <w:lang w:eastAsia="en-US"/>
        </w:rPr>
        <w:t xml:space="preserve">kolumny chromatograficznej </w:t>
      </w:r>
      <w:proofErr w:type="spellStart"/>
      <w:r w:rsidR="00DB6DCA" w:rsidRPr="00DB6DCA">
        <w:rPr>
          <w:b/>
          <w:bCs/>
        </w:rPr>
        <w:t>Zebron</w:t>
      </w:r>
      <w:proofErr w:type="spellEnd"/>
      <w:r w:rsidR="00DB6DCA" w:rsidRPr="00DB6DCA">
        <w:rPr>
          <w:b/>
          <w:bCs/>
        </w:rPr>
        <w:t xml:space="preserve"> ZB-FAME GC do analizy metylowych pochodnych kwasów tłuszczowych</w:t>
      </w:r>
      <w:r w:rsidR="00DB6DCA">
        <w:rPr>
          <w:b/>
          <w:bCs/>
        </w:rPr>
        <w:t>,</w:t>
      </w:r>
      <w:r w:rsidR="00DB6DCA" w:rsidRPr="00031F58">
        <w:rPr>
          <w:b/>
          <w:bCs/>
          <w:sz w:val="20"/>
          <w:szCs w:val="20"/>
        </w:rPr>
        <w:t xml:space="preserve"> </w:t>
      </w:r>
      <w:r w:rsidR="00031F58" w:rsidRPr="00031F58">
        <w:rPr>
          <w:b/>
          <w:snapToGrid w:val="0"/>
        </w:rPr>
        <w:t>kompatybiln</w:t>
      </w:r>
      <w:r w:rsidR="00031F58">
        <w:rPr>
          <w:b/>
          <w:snapToGrid w:val="0"/>
        </w:rPr>
        <w:t>ej</w:t>
      </w:r>
      <w:r w:rsidR="00031F58" w:rsidRPr="00031F58">
        <w:rPr>
          <w:b/>
          <w:snapToGrid w:val="0"/>
        </w:rPr>
        <w:t xml:space="preserve"> </w:t>
      </w:r>
    </w:p>
    <w:p w:rsidR="00D6169E" w:rsidRDefault="00DB6DCA" w:rsidP="00031F58">
      <w:pPr>
        <w:spacing w:after="0" w:line="240" w:lineRule="auto"/>
        <w:jc w:val="both"/>
        <w:rPr>
          <w:rFonts w:eastAsiaTheme="minorHAnsi" w:cs="Times New Roman"/>
          <w:b/>
          <w:lang w:eastAsia="en-US"/>
        </w:rPr>
      </w:pPr>
      <w:r>
        <w:rPr>
          <w:b/>
          <w:snapToGrid w:val="0"/>
        </w:rPr>
        <w:t xml:space="preserve">               </w:t>
      </w:r>
      <w:r w:rsidR="00031F58" w:rsidRPr="00031F58">
        <w:rPr>
          <w:b/>
          <w:snapToGrid w:val="0"/>
        </w:rPr>
        <w:t>z</w:t>
      </w:r>
      <w:r>
        <w:rPr>
          <w:b/>
          <w:snapToGrid w:val="0"/>
        </w:rPr>
        <w:t> </w:t>
      </w:r>
      <w:r w:rsidR="00031F58" w:rsidRPr="00031F58">
        <w:rPr>
          <w:b/>
          <w:snapToGrid w:val="0"/>
        </w:rPr>
        <w:t xml:space="preserve">chromatografem gazowym </w:t>
      </w:r>
      <w:proofErr w:type="spellStart"/>
      <w:r w:rsidR="00031F58" w:rsidRPr="00031F58">
        <w:rPr>
          <w:b/>
          <w:snapToGrid w:val="0"/>
        </w:rPr>
        <w:t>Trace</w:t>
      </w:r>
      <w:proofErr w:type="spellEnd"/>
      <w:r w:rsidR="00031F58" w:rsidRPr="00031F58">
        <w:rPr>
          <w:b/>
          <w:snapToGrid w:val="0"/>
        </w:rPr>
        <w:t xml:space="preserve"> GC Ultra (</w:t>
      </w:r>
      <w:proofErr w:type="spellStart"/>
      <w:r w:rsidR="00031F58" w:rsidRPr="00031F58">
        <w:rPr>
          <w:b/>
          <w:snapToGrid w:val="0"/>
        </w:rPr>
        <w:t>Thermo</w:t>
      </w:r>
      <w:proofErr w:type="spellEnd"/>
      <w:r w:rsidR="00031F58" w:rsidRPr="00031F58">
        <w:rPr>
          <w:b/>
          <w:snapToGrid w:val="0"/>
        </w:rPr>
        <w:t xml:space="preserve"> </w:t>
      </w:r>
      <w:proofErr w:type="spellStart"/>
      <w:r w:rsidR="00031F58" w:rsidRPr="00031F58">
        <w:rPr>
          <w:b/>
          <w:snapToGrid w:val="0"/>
        </w:rPr>
        <w:t>Scientific</w:t>
      </w:r>
      <w:proofErr w:type="spellEnd"/>
      <w:r w:rsidR="00031F58" w:rsidRPr="00031F58">
        <w:rPr>
          <w:b/>
          <w:snapToGrid w:val="0"/>
        </w:rPr>
        <w:t>)</w:t>
      </w:r>
      <w:r w:rsidR="00031F58">
        <w:rPr>
          <w:b/>
          <w:snapToGrid w:val="0"/>
        </w:rPr>
        <w:t xml:space="preserve"> posiadanym przez</w:t>
      </w:r>
      <w:r>
        <w:rPr>
          <w:b/>
          <w:snapToGrid w:val="0"/>
        </w:rPr>
        <w:t xml:space="preserve"> </w:t>
      </w:r>
      <w:bookmarkStart w:id="0" w:name="_GoBack"/>
      <w:bookmarkEnd w:id="0"/>
      <w:r w:rsidR="00031F58">
        <w:rPr>
          <w:b/>
          <w:snapToGrid w:val="0"/>
        </w:rPr>
        <w:t>Zamawiającego, według</w:t>
      </w:r>
      <w:r w:rsidR="006600AF" w:rsidRPr="00031F58">
        <w:rPr>
          <w:rFonts w:eastAsiaTheme="minorHAnsi" w:cs="Times New Roman"/>
          <w:b/>
          <w:lang w:eastAsia="en-US"/>
        </w:rPr>
        <w:t xml:space="preserve"> katalogu </w:t>
      </w:r>
      <w:proofErr w:type="spellStart"/>
      <w:r w:rsidR="00E23936" w:rsidRPr="00031F58">
        <w:rPr>
          <w:rFonts w:eastAsiaTheme="minorHAnsi" w:cs="Times New Roman"/>
          <w:b/>
          <w:lang w:eastAsia="en-US"/>
        </w:rPr>
        <w:t>Shim-pol</w:t>
      </w:r>
      <w:proofErr w:type="spellEnd"/>
      <w:r w:rsidR="00E23936" w:rsidRPr="00031F58">
        <w:rPr>
          <w:rFonts w:eastAsiaTheme="minorHAnsi" w:cs="Times New Roman"/>
          <w:b/>
          <w:lang w:eastAsia="en-US"/>
        </w:rPr>
        <w:t xml:space="preserve"> </w:t>
      </w:r>
      <w:r w:rsidR="003A64AB" w:rsidRPr="00031F58">
        <w:rPr>
          <w:rFonts w:eastAsiaTheme="minorHAnsi" w:cs="Times New Roman"/>
          <w:b/>
          <w:lang w:eastAsia="en-US"/>
        </w:rPr>
        <w:t>lub równoważne</w:t>
      </w:r>
    </w:p>
    <w:p w:rsidR="00031F58" w:rsidRPr="00031F58" w:rsidRDefault="00031F58" w:rsidP="00031F58">
      <w:pPr>
        <w:spacing w:after="0" w:line="240" w:lineRule="auto"/>
        <w:rPr>
          <w:rFonts w:eastAsiaTheme="minorHAnsi" w:cs="Times New Roman"/>
          <w:b/>
          <w:lang w:eastAsia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2794"/>
        <w:gridCol w:w="1134"/>
        <w:gridCol w:w="1559"/>
        <w:gridCol w:w="1559"/>
        <w:gridCol w:w="1559"/>
        <w:gridCol w:w="709"/>
        <w:gridCol w:w="681"/>
        <w:gridCol w:w="861"/>
        <w:gridCol w:w="908"/>
        <w:gridCol w:w="860"/>
        <w:gridCol w:w="908"/>
      </w:tblGrid>
      <w:tr w:rsidR="00031F58" w:rsidRPr="00031F58" w:rsidTr="00285294">
        <w:trPr>
          <w:trHeight w:val="70"/>
          <w:jc w:val="center"/>
        </w:trPr>
        <w:tc>
          <w:tcPr>
            <w:tcW w:w="462" w:type="dxa"/>
          </w:tcPr>
          <w:p w:rsidR="00D6169E" w:rsidRPr="00031F58" w:rsidRDefault="00D6169E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94" w:type="dxa"/>
            <w:shd w:val="clear" w:color="auto" w:fill="FFFF00"/>
          </w:tcPr>
          <w:p w:rsidR="00D6169E" w:rsidRPr="00031F58" w:rsidRDefault="00D6169E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D6169E" w:rsidRPr="00031F58" w:rsidRDefault="00D6169E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6169E" w:rsidRPr="00031F58" w:rsidRDefault="00D6169E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6169E" w:rsidRPr="00031F58" w:rsidRDefault="00D6169E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6169E" w:rsidRPr="00031F58" w:rsidRDefault="00D6169E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D6169E" w:rsidRPr="00031F58" w:rsidRDefault="00D6169E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1" w:type="dxa"/>
            <w:shd w:val="clear" w:color="auto" w:fill="FFFF00"/>
          </w:tcPr>
          <w:p w:rsidR="00D6169E" w:rsidRPr="00031F58" w:rsidRDefault="00D6169E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1" w:type="dxa"/>
          </w:tcPr>
          <w:p w:rsidR="00D6169E" w:rsidRPr="00031F58" w:rsidRDefault="00D6169E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08" w:type="dxa"/>
          </w:tcPr>
          <w:p w:rsidR="00D6169E" w:rsidRPr="00031F58" w:rsidRDefault="00D6169E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0" w:type="dxa"/>
          </w:tcPr>
          <w:p w:rsidR="00D6169E" w:rsidRPr="00031F58" w:rsidRDefault="00D6169E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8" w:type="dxa"/>
          </w:tcPr>
          <w:p w:rsidR="00D6169E" w:rsidRPr="00031F58" w:rsidRDefault="00D6169E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031F58" w:rsidRPr="00031F58" w:rsidTr="00285294">
        <w:trPr>
          <w:trHeight w:val="414"/>
          <w:jc w:val="center"/>
        </w:trPr>
        <w:tc>
          <w:tcPr>
            <w:tcW w:w="462" w:type="dxa"/>
            <w:vMerge w:val="restart"/>
          </w:tcPr>
          <w:p w:rsid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31F58" w:rsidRP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94" w:type="dxa"/>
            <w:vMerge w:val="restart"/>
            <w:shd w:val="clear" w:color="auto" w:fill="FFFF00"/>
          </w:tcPr>
          <w:p w:rsid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85294" w:rsidRDefault="00031F58" w:rsidP="0028529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Nazwa i opis</w:t>
            </w:r>
          </w:p>
          <w:p w:rsidR="00031F58" w:rsidRPr="00031F58" w:rsidRDefault="00031F58" w:rsidP="0028529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zamawianego towaru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  <w:p w:rsidR="00031F58" w:rsidRP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031F58">
              <w:rPr>
                <w:rFonts w:cs="Times New Roman"/>
                <w:b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4677" w:type="dxa"/>
            <w:gridSpan w:val="3"/>
          </w:tcPr>
          <w:p w:rsidR="00031F58" w:rsidRP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031F58" w:rsidRP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681" w:type="dxa"/>
            <w:vMerge w:val="restart"/>
            <w:shd w:val="clear" w:color="auto" w:fill="FFFF00"/>
          </w:tcPr>
          <w:p w:rsidR="00031F58" w:rsidRP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31F58">
              <w:rPr>
                <w:rFonts w:cs="Times New Roman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61" w:type="dxa"/>
            <w:vMerge w:val="restart"/>
          </w:tcPr>
          <w:p w:rsidR="00031F58" w:rsidRP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908" w:type="dxa"/>
            <w:vMerge w:val="restart"/>
          </w:tcPr>
          <w:p w:rsidR="00031F58" w:rsidRP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860" w:type="dxa"/>
            <w:vMerge w:val="restart"/>
          </w:tcPr>
          <w:p w:rsidR="00031F58" w:rsidRP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VAT</w:t>
            </w:r>
          </w:p>
          <w:p w:rsidR="00031F58" w:rsidRP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08" w:type="dxa"/>
            <w:vMerge w:val="restart"/>
          </w:tcPr>
          <w:p w:rsidR="00031F58" w:rsidRP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</w:tr>
      <w:tr w:rsidR="00031F58" w:rsidRPr="00031F58" w:rsidTr="00285294">
        <w:trPr>
          <w:trHeight w:val="413"/>
          <w:jc w:val="center"/>
        </w:trPr>
        <w:tc>
          <w:tcPr>
            <w:tcW w:w="462" w:type="dxa"/>
            <w:vMerge/>
          </w:tcPr>
          <w:p w:rsidR="00031F58" w:rsidRPr="00031F58" w:rsidRDefault="00031F58" w:rsidP="004E53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FFF00"/>
          </w:tcPr>
          <w:p w:rsidR="00031F58" w:rsidRPr="00031F58" w:rsidRDefault="00031F58" w:rsidP="004E53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031F58" w:rsidRPr="00031F58" w:rsidRDefault="00031F58" w:rsidP="004E5398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031F58" w:rsidRP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 xml:space="preserve">Nazwa i opis </w:t>
            </w:r>
            <w:proofErr w:type="spellStart"/>
            <w:r w:rsidRPr="00031F58">
              <w:rPr>
                <w:rFonts w:cs="Times New Roman"/>
                <w:b/>
                <w:sz w:val="20"/>
                <w:szCs w:val="20"/>
              </w:rPr>
              <w:t>zaproponowa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Pr="00031F58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031F58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1559" w:type="dxa"/>
          </w:tcPr>
          <w:p w:rsidR="00031F58" w:rsidRP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Nr kat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031F5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1F58">
              <w:rPr>
                <w:rFonts w:cs="Times New Roman"/>
                <w:b/>
                <w:sz w:val="20"/>
                <w:szCs w:val="20"/>
              </w:rPr>
              <w:t>Zaproponowa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Pr="00031F58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031F58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1559" w:type="dxa"/>
          </w:tcPr>
          <w:p w:rsidR="00031F58" w:rsidRPr="00031F58" w:rsidRDefault="00031F58" w:rsidP="00031F5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 xml:space="preserve">Nazwa producenta </w:t>
            </w:r>
            <w:proofErr w:type="spellStart"/>
            <w:r w:rsidRPr="00031F58">
              <w:rPr>
                <w:rFonts w:cs="Times New Roman"/>
                <w:b/>
                <w:sz w:val="20"/>
                <w:szCs w:val="20"/>
              </w:rPr>
              <w:t>zaproponowa</w:t>
            </w:r>
            <w:r w:rsidR="00285294">
              <w:rPr>
                <w:rFonts w:cs="Times New Roman"/>
                <w:b/>
                <w:sz w:val="20"/>
                <w:szCs w:val="20"/>
              </w:rPr>
              <w:t>-</w:t>
            </w:r>
            <w:r w:rsidRPr="00031F58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031F58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031F58" w:rsidRPr="00031F58" w:rsidRDefault="00031F58" w:rsidP="004E53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shd w:val="clear" w:color="auto" w:fill="FFFF00"/>
          </w:tcPr>
          <w:p w:rsidR="00031F58" w:rsidRPr="00031F58" w:rsidRDefault="00031F58" w:rsidP="004E53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031F58" w:rsidRPr="00031F58" w:rsidRDefault="00031F58" w:rsidP="004E53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031F58" w:rsidRPr="00031F58" w:rsidRDefault="00031F58" w:rsidP="004E53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031F58" w:rsidRPr="00031F58" w:rsidRDefault="00031F58" w:rsidP="004E53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031F58" w:rsidRPr="00031F58" w:rsidRDefault="00031F58" w:rsidP="004E53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31F58" w:rsidRPr="00031F58" w:rsidTr="00285294">
        <w:trPr>
          <w:trHeight w:val="567"/>
          <w:jc w:val="center"/>
        </w:trPr>
        <w:tc>
          <w:tcPr>
            <w:tcW w:w="462" w:type="dxa"/>
          </w:tcPr>
          <w:p w:rsidR="00D6169E" w:rsidRPr="00031F58" w:rsidRDefault="006960C3" w:rsidP="004E5398">
            <w:pPr>
              <w:rPr>
                <w:rFonts w:cs="Times New Roman"/>
                <w:sz w:val="20"/>
                <w:szCs w:val="20"/>
              </w:rPr>
            </w:pPr>
            <w:r w:rsidRPr="00031F5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shd w:val="clear" w:color="auto" w:fill="FFFF00"/>
            <w:vAlign w:val="center"/>
          </w:tcPr>
          <w:p w:rsidR="00D6169E" w:rsidRDefault="00E23936" w:rsidP="00031F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1F58">
              <w:rPr>
                <w:b/>
                <w:bCs/>
                <w:sz w:val="20"/>
                <w:szCs w:val="20"/>
              </w:rPr>
              <w:t xml:space="preserve">Kolumna chromatograficzna </w:t>
            </w:r>
            <w:proofErr w:type="spellStart"/>
            <w:r w:rsidRPr="00031F58">
              <w:rPr>
                <w:b/>
                <w:bCs/>
                <w:sz w:val="20"/>
                <w:szCs w:val="20"/>
              </w:rPr>
              <w:t>Zebron</w:t>
            </w:r>
            <w:proofErr w:type="spellEnd"/>
            <w:r w:rsidRPr="00031F58">
              <w:rPr>
                <w:b/>
                <w:bCs/>
                <w:sz w:val="20"/>
                <w:szCs w:val="20"/>
              </w:rPr>
              <w:t xml:space="preserve"> ZB-FAME GC do analizy metylowych pochodnych kwasów tłuszczowych </w:t>
            </w:r>
          </w:p>
          <w:p w:rsidR="00DB6DCA" w:rsidRPr="00031F58" w:rsidRDefault="00DB6DCA" w:rsidP="00031F5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E23936" w:rsidRDefault="00E23936" w:rsidP="00031F58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31F58">
              <w:rPr>
                <w:snapToGrid w:val="0"/>
                <w:sz w:val="20"/>
                <w:szCs w:val="20"/>
              </w:rPr>
              <w:t>- wymiary kolumny: 60m x 0.25 mm x 0.2µm</w:t>
            </w:r>
          </w:p>
          <w:p w:rsidR="00DB6DCA" w:rsidRPr="00031F58" w:rsidRDefault="00DB6DCA" w:rsidP="00031F58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</w:p>
          <w:p w:rsidR="00E23936" w:rsidRDefault="00E23936" w:rsidP="00031F58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31F58">
              <w:rPr>
                <w:snapToGrid w:val="0"/>
                <w:sz w:val="20"/>
                <w:szCs w:val="20"/>
              </w:rPr>
              <w:t xml:space="preserve">- kolumna powinna być kompatybilna z chromatografem gazowym </w:t>
            </w:r>
            <w:proofErr w:type="spellStart"/>
            <w:r w:rsidRPr="00031F58">
              <w:rPr>
                <w:snapToGrid w:val="0"/>
                <w:sz w:val="20"/>
                <w:szCs w:val="20"/>
              </w:rPr>
              <w:t>Trace</w:t>
            </w:r>
            <w:proofErr w:type="spellEnd"/>
            <w:r w:rsidRPr="00031F58">
              <w:rPr>
                <w:snapToGrid w:val="0"/>
                <w:sz w:val="20"/>
                <w:szCs w:val="20"/>
              </w:rPr>
              <w:t xml:space="preserve"> GC Ultra (</w:t>
            </w:r>
            <w:proofErr w:type="spellStart"/>
            <w:r w:rsidRPr="00031F58">
              <w:rPr>
                <w:snapToGrid w:val="0"/>
                <w:sz w:val="20"/>
                <w:szCs w:val="20"/>
              </w:rPr>
              <w:t>Thermo</w:t>
            </w:r>
            <w:proofErr w:type="spellEnd"/>
            <w:r w:rsidRPr="00031F58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31F58">
              <w:rPr>
                <w:snapToGrid w:val="0"/>
                <w:sz w:val="20"/>
                <w:szCs w:val="20"/>
              </w:rPr>
              <w:t>Scientific</w:t>
            </w:r>
            <w:proofErr w:type="spellEnd"/>
            <w:r w:rsidRPr="00031F58">
              <w:rPr>
                <w:snapToGrid w:val="0"/>
                <w:sz w:val="20"/>
                <w:szCs w:val="20"/>
              </w:rPr>
              <w:t>)</w:t>
            </w:r>
            <w:r w:rsidR="00DB6DCA">
              <w:rPr>
                <w:snapToGrid w:val="0"/>
                <w:sz w:val="20"/>
                <w:szCs w:val="20"/>
              </w:rPr>
              <w:t xml:space="preserve"> posiadanym przez Zamawiającego</w:t>
            </w:r>
          </w:p>
          <w:p w:rsidR="00DB6DCA" w:rsidRPr="00031F58" w:rsidRDefault="00DB6DCA" w:rsidP="00031F58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</w:p>
          <w:p w:rsidR="00E23936" w:rsidRDefault="00E23936" w:rsidP="00031F58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31F58">
              <w:rPr>
                <w:snapToGrid w:val="0"/>
                <w:sz w:val="20"/>
                <w:szCs w:val="20"/>
              </w:rPr>
              <w:t>- kolumna powinna być odpowiednia dla metod AOAC, AOCS i IOC</w:t>
            </w:r>
          </w:p>
          <w:p w:rsidR="00DB6DCA" w:rsidRPr="00031F58" w:rsidRDefault="00DB6DCA" w:rsidP="00031F58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</w:p>
          <w:p w:rsidR="00E23936" w:rsidRDefault="00E23936" w:rsidP="00031F58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31F58">
              <w:rPr>
                <w:snapToGrid w:val="0"/>
                <w:sz w:val="20"/>
                <w:szCs w:val="20"/>
              </w:rPr>
              <w:lastRenderedPageBreak/>
              <w:t>- kolumna powinna rozdzielać metylowe pochodne kwasów tłuszczowych od C4 do C24 z uwzględnieniem izomerów cis i trans metylowych pochodnych kwasów tłuszczowych C16, C17, C18, C20 i C22</w:t>
            </w:r>
          </w:p>
          <w:p w:rsidR="00DB6DCA" w:rsidRPr="00031F58" w:rsidRDefault="00DB6DCA" w:rsidP="00031F58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</w:p>
          <w:p w:rsidR="00E23936" w:rsidRPr="00031F58" w:rsidRDefault="00E23936" w:rsidP="00031F58">
            <w:pPr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031F58">
              <w:rPr>
                <w:snapToGrid w:val="0"/>
                <w:sz w:val="20"/>
                <w:szCs w:val="20"/>
              </w:rPr>
              <w:t>- zakres temperatury -60</w:t>
            </w:r>
            <w:r w:rsidRPr="00031F58">
              <w:rPr>
                <w:snapToGrid w:val="0"/>
                <w:sz w:val="20"/>
                <w:szCs w:val="20"/>
              </w:rPr>
              <w:sym w:font="Symbol" w:char="F0B0"/>
            </w:r>
            <w:r w:rsidRPr="00031F58">
              <w:rPr>
                <w:snapToGrid w:val="0"/>
                <w:sz w:val="20"/>
                <w:szCs w:val="20"/>
              </w:rPr>
              <w:t>C - 280</w:t>
            </w:r>
            <w:r w:rsidRPr="00031F58">
              <w:rPr>
                <w:snapToGrid w:val="0"/>
                <w:sz w:val="20"/>
                <w:szCs w:val="20"/>
              </w:rPr>
              <w:sym w:font="Symbol" w:char="F0B0"/>
            </w:r>
            <w:r w:rsidRPr="00031F58">
              <w:rPr>
                <w:snapToGrid w:val="0"/>
                <w:sz w:val="20"/>
                <w:szCs w:val="20"/>
              </w:rPr>
              <w:t>C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6169E" w:rsidRPr="00E94A44" w:rsidRDefault="00E23936" w:rsidP="004E53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4A44">
              <w:rPr>
                <w:rFonts w:cs="Times New Roman"/>
                <w:color w:val="000000"/>
                <w:sz w:val="20"/>
                <w:szCs w:val="20"/>
              </w:rPr>
              <w:lastRenderedPageBreak/>
              <w:t>PHX-7KG-G033-10</w:t>
            </w:r>
          </w:p>
        </w:tc>
        <w:tc>
          <w:tcPr>
            <w:tcW w:w="1559" w:type="dxa"/>
            <w:vAlign w:val="center"/>
          </w:tcPr>
          <w:p w:rsidR="00D6169E" w:rsidRPr="00E94A44" w:rsidRDefault="00D6169E" w:rsidP="004E53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169E" w:rsidRPr="00E94A44" w:rsidRDefault="00D6169E" w:rsidP="004E53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169E" w:rsidRPr="00E94A44" w:rsidRDefault="00D6169E" w:rsidP="004E53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D6169E" w:rsidRPr="00E94A44" w:rsidRDefault="00E23936" w:rsidP="004E53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4A4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FFFF00"/>
            <w:vAlign w:val="center"/>
          </w:tcPr>
          <w:p w:rsidR="00D6169E" w:rsidRPr="00E94A44" w:rsidRDefault="006600AF" w:rsidP="00D616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4A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61" w:type="dxa"/>
            <w:vAlign w:val="center"/>
          </w:tcPr>
          <w:p w:rsidR="00D6169E" w:rsidRPr="00031F58" w:rsidRDefault="00D6169E" w:rsidP="004E53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D6169E" w:rsidRPr="00031F58" w:rsidRDefault="00D6169E" w:rsidP="004E53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D6169E" w:rsidRPr="00031F58" w:rsidRDefault="00D6169E" w:rsidP="004E53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D6169E" w:rsidRPr="00031F58" w:rsidRDefault="00D6169E" w:rsidP="004E539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31F58" w:rsidRPr="00031F58" w:rsidTr="00285294">
        <w:trPr>
          <w:trHeight w:val="680"/>
          <w:jc w:val="center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169E" w:rsidRPr="00031F58" w:rsidRDefault="00D6169E" w:rsidP="004E53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69E" w:rsidRPr="00031F58" w:rsidRDefault="00D6169E" w:rsidP="004E5398">
            <w:pPr>
              <w:pStyle w:val="Nagwek1"/>
              <w:spacing w:before="120" w:beforeAutospacing="0" w:after="120" w:afterAutospacing="0"/>
              <w:jc w:val="center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69E" w:rsidRPr="00031F58" w:rsidRDefault="00D6169E" w:rsidP="004E53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69E" w:rsidRPr="00031F58" w:rsidRDefault="00D6169E" w:rsidP="004E53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69E" w:rsidRPr="00031F58" w:rsidRDefault="00D6169E" w:rsidP="004E53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69E" w:rsidRPr="00031F58" w:rsidRDefault="00D6169E" w:rsidP="004E53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69E" w:rsidRPr="00031F58" w:rsidRDefault="00D6169E" w:rsidP="004E53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69E" w:rsidRPr="00031F58" w:rsidRDefault="00D6169E" w:rsidP="004E53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69E" w:rsidRPr="00031F58" w:rsidRDefault="00D6169E" w:rsidP="0028529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F58">
              <w:rPr>
                <w:rFonts w:cs="Times New Roman"/>
                <w:sz w:val="20"/>
                <w:szCs w:val="20"/>
              </w:rPr>
              <w:t>Łącznie wartość netto:</w:t>
            </w:r>
          </w:p>
        </w:tc>
        <w:tc>
          <w:tcPr>
            <w:tcW w:w="908" w:type="dxa"/>
            <w:vAlign w:val="center"/>
          </w:tcPr>
          <w:p w:rsidR="00D6169E" w:rsidRPr="00031F58" w:rsidRDefault="00D6169E" w:rsidP="0028529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D6169E" w:rsidRPr="00031F58" w:rsidRDefault="00D6169E" w:rsidP="0028529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F58">
              <w:rPr>
                <w:rFonts w:cs="Times New Roman"/>
                <w:sz w:val="20"/>
                <w:szCs w:val="20"/>
              </w:rPr>
              <w:t>Łącznie wartość brutto:</w:t>
            </w:r>
          </w:p>
        </w:tc>
        <w:tc>
          <w:tcPr>
            <w:tcW w:w="908" w:type="dxa"/>
            <w:vAlign w:val="center"/>
          </w:tcPr>
          <w:p w:rsidR="00D6169E" w:rsidRPr="00031F58" w:rsidRDefault="00D6169E" w:rsidP="0028529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</w:tbl>
    <w:p w:rsidR="00E23936" w:rsidRPr="00031F58" w:rsidRDefault="00E23936" w:rsidP="00300271">
      <w:pPr>
        <w:rPr>
          <w:rFonts w:cs="Times New Roman"/>
          <w:b/>
          <w:sz w:val="20"/>
          <w:szCs w:val="20"/>
        </w:rPr>
      </w:pPr>
    </w:p>
    <w:p w:rsidR="00F719D2" w:rsidRDefault="00F719D2" w:rsidP="00031F58">
      <w:pPr>
        <w:spacing w:after="0" w:line="240" w:lineRule="auto"/>
        <w:rPr>
          <w:sz w:val="20"/>
          <w:szCs w:val="20"/>
        </w:rPr>
      </w:pPr>
    </w:p>
    <w:p w:rsidR="00F719D2" w:rsidRDefault="00F719D2" w:rsidP="00031F58">
      <w:pPr>
        <w:spacing w:after="0" w:line="240" w:lineRule="auto"/>
        <w:rPr>
          <w:sz w:val="20"/>
          <w:szCs w:val="20"/>
        </w:rPr>
      </w:pPr>
    </w:p>
    <w:p w:rsidR="00F719D2" w:rsidRDefault="00F719D2" w:rsidP="00031F58">
      <w:pPr>
        <w:spacing w:after="0" w:line="240" w:lineRule="auto"/>
        <w:rPr>
          <w:sz w:val="20"/>
          <w:szCs w:val="20"/>
        </w:rPr>
      </w:pPr>
    </w:p>
    <w:p w:rsidR="00F719D2" w:rsidRDefault="00F719D2" w:rsidP="00031F58">
      <w:pPr>
        <w:spacing w:after="0" w:line="240" w:lineRule="auto"/>
        <w:rPr>
          <w:sz w:val="20"/>
          <w:szCs w:val="20"/>
        </w:rPr>
      </w:pPr>
    </w:p>
    <w:p w:rsidR="00031F58" w:rsidRPr="00031F58" w:rsidRDefault="00031F58" w:rsidP="00031F58">
      <w:pPr>
        <w:spacing w:after="0" w:line="240" w:lineRule="auto"/>
        <w:rPr>
          <w:sz w:val="20"/>
          <w:szCs w:val="20"/>
        </w:rPr>
      </w:pPr>
      <w:r w:rsidRPr="00031F58">
        <w:rPr>
          <w:sz w:val="20"/>
          <w:szCs w:val="20"/>
        </w:rPr>
        <w:t xml:space="preserve">      Miejscowość, data</w:t>
      </w:r>
    </w:p>
    <w:p w:rsidR="00F719D2" w:rsidRDefault="00F719D2" w:rsidP="00F719D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</w:t>
      </w:r>
    </w:p>
    <w:p w:rsidR="00F719D2" w:rsidRDefault="00F719D2" w:rsidP="00F719D2">
      <w:pPr>
        <w:spacing w:after="0" w:line="240" w:lineRule="auto"/>
        <w:rPr>
          <w:i/>
          <w:sz w:val="20"/>
          <w:szCs w:val="20"/>
        </w:rPr>
      </w:pPr>
    </w:p>
    <w:p w:rsidR="00F719D2" w:rsidRPr="00031F58" w:rsidRDefault="00F719D2" w:rsidP="00F719D2">
      <w:pPr>
        <w:spacing w:after="0" w:line="240" w:lineRule="auto"/>
        <w:rPr>
          <w:i/>
          <w:sz w:val="20"/>
          <w:szCs w:val="20"/>
        </w:rPr>
      </w:pPr>
    </w:p>
    <w:p w:rsidR="00031F58" w:rsidRPr="00031F58" w:rsidRDefault="00031F58" w:rsidP="00031F58">
      <w:pPr>
        <w:spacing w:after="0" w:line="240" w:lineRule="auto"/>
        <w:rPr>
          <w:i/>
          <w:sz w:val="20"/>
          <w:szCs w:val="20"/>
        </w:rPr>
      </w:pPr>
      <w:r w:rsidRPr="00031F5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……………………………………………………….</w:t>
      </w:r>
    </w:p>
    <w:p w:rsidR="00031F58" w:rsidRPr="00031F58" w:rsidRDefault="00031F58" w:rsidP="00031F58">
      <w:pPr>
        <w:spacing w:after="0" w:line="240" w:lineRule="auto"/>
        <w:rPr>
          <w:i/>
          <w:sz w:val="20"/>
          <w:szCs w:val="20"/>
        </w:rPr>
      </w:pPr>
      <w:r w:rsidRPr="00031F5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031F58" w:rsidRPr="00031F58" w:rsidRDefault="00031F58" w:rsidP="00031F58">
      <w:pPr>
        <w:rPr>
          <w:i/>
          <w:sz w:val="20"/>
          <w:szCs w:val="20"/>
        </w:rPr>
      </w:pPr>
      <w:r w:rsidRPr="00031F5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285294" w:rsidRDefault="0028529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:rsidR="00837A46" w:rsidRDefault="00285294" w:rsidP="00285294">
      <w:pPr>
        <w:spacing w:after="0" w:line="240" w:lineRule="auto"/>
        <w:jc w:val="both"/>
        <w:rPr>
          <w:b/>
          <w:snapToGrid w:val="0"/>
        </w:rPr>
      </w:pPr>
      <w:r w:rsidRPr="00031F58">
        <w:rPr>
          <w:rFonts w:cs="Times New Roman"/>
          <w:b/>
        </w:rPr>
        <w:lastRenderedPageBreak/>
        <w:t xml:space="preserve">Część </w:t>
      </w:r>
      <w:r>
        <w:rPr>
          <w:rFonts w:cs="Times New Roman"/>
          <w:b/>
        </w:rPr>
        <w:t>2</w:t>
      </w:r>
      <w:r w:rsidRPr="00031F58">
        <w:rPr>
          <w:rFonts w:cs="Times New Roman"/>
          <w:b/>
        </w:rPr>
        <w:t xml:space="preserve">. </w:t>
      </w:r>
      <w:r w:rsidRPr="00031F58">
        <w:rPr>
          <w:rFonts w:eastAsiaTheme="minorHAnsi" w:cs="Times New Roman"/>
          <w:b/>
          <w:lang w:eastAsia="en-US"/>
        </w:rPr>
        <w:t xml:space="preserve">Dostawa </w:t>
      </w:r>
      <w:r w:rsidR="00D55A04">
        <w:rPr>
          <w:rFonts w:eastAsiaTheme="minorHAnsi" w:cs="Times New Roman"/>
          <w:b/>
          <w:lang w:eastAsia="en-US"/>
        </w:rPr>
        <w:t xml:space="preserve">kapilarnej </w:t>
      </w:r>
      <w:r w:rsidRPr="00031F58">
        <w:rPr>
          <w:rFonts w:eastAsiaTheme="minorHAnsi" w:cs="Times New Roman"/>
          <w:b/>
          <w:lang w:eastAsia="en-US"/>
        </w:rPr>
        <w:t xml:space="preserve">kolumny chromatograficznej </w:t>
      </w:r>
      <w:r w:rsidR="00837A46">
        <w:rPr>
          <w:rFonts w:eastAsiaTheme="minorHAnsi" w:cs="Times New Roman"/>
          <w:b/>
          <w:lang w:eastAsia="en-US"/>
        </w:rPr>
        <w:t xml:space="preserve">do szerokiego spektrum analiz, </w:t>
      </w:r>
      <w:r w:rsidRPr="00031F58">
        <w:rPr>
          <w:b/>
          <w:snapToGrid w:val="0"/>
        </w:rPr>
        <w:t>kompatybiln</w:t>
      </w:r>
      <w:r>
        <w:rPr>
          <w:b/>
          <w:snapToGrid w:val="0"/>
        </w:rPr>
        <w:t>ej</w:t>
      </w:r>
      <w:r w:rsidRPr="00031F58">
        <w:rPr>
          <w:b/>
          <w:snapToGrid w:val="0"/>
        </w:rPr>
        <w:t xml:space="preserve"> z chromatografem gazowym </w:t>
      </w:r>
      <w:proofErr w:type="spellStart"/>
      <w:r w:rsidRPr="00031F58">
        <w:rPr>
          <w:b/>
          <w:snapToGrid w:val="0"/>
        </w:rPr>
        <w:t>Trace</w:t>
      </w:r>
      <w:proofErr w:type="spellEnd"/>
      <w:r w:rsidRPr="00031F58">
        <w:rPr>
          <w:b/>
          <w:snapToGrid w:val="0"/>
        </w:rPr>
        <w:t xml:space="preserve"> GC Ultra </w:t>
      </w:r>
    </w:p>
    <w:p w:rsidR="00285294" w:rsidRDefault="00837A46" w:rsidP="00285294">
      <w:pPr>
        <w:spacing w:after="0" w:line="240" w:lineRule="auto"/>
        <w:jc w:val="both"/>
        <w:rPr>
          <w:rFonts w:eastAsiaTheme="minorHAnsi" w:cs="Times New Roman"/>
          <w:b/>
          <w:lang w:eastAsia="en-US"/>
        </w:rPr>
      </w:pPr>
      <w:r>
        <w:rPr>
          <w:b/>
          <w:snapToGrid w:val="0"/>
        </w:rPr>
        <w:t xml:space="preserve">               </w:t>
      </w:r>
      <w:r w:rsidR="00285294" w:rsidRPr="00031F58">
        <w:rPr>
          <w:b/>
          <w:snapToGrid w:val="0"/>
        </w:rPr>
        <w:t>(</w:t>
      </w:r>
      <w:proofErr w:type="spellStart"/>
      <w:r w:rsidR="00285294" w:rsidRPr="00031F58">
        <w:rPr>
          <w:b/>
          <w:snapToGrid w:val="0"/>
        </w:rPr>
        <w:t>Thermo</w:t>
      </w:r>
      <w:proofErr w:type="spellEnd"/>
      <w:r w:rsidR="00285294" w:rsidRPr="00031F58">
        <w:rPr>
          <w:b/>
          <w:snapToGrid w:val="0"/>
        </w:rPr>
        <w:t xml:space="preserve"> </w:t>
      </w:r>
      <w:proofErr w:type="spellStart"/>
      <w:r w:rsidR="00285294" w:rsidRPr="00031F58">
        <w:rPr>
          <w:b/>
          <w:snapToGrid w:val="0"/>
        </w:rPr>
        <w:t>Scientific</w:t>
      </w:r>
      <w:proofErr w:type="spellEnd"/>
      <w:r w:rsidR="00285294" w:rsidRPr="00031F58">
        <w:rPr>
          <w:b/>
          <w:snapToGrid w:val="0"/>
        </w:rPr>
        <w:t>)</w:t>
      </w:r>
      <w:r w:rsidR="00285294">
        <w:rPr>
          <w:b/>
          <w:snapToGrid w:val="0"/>
        </w:rPr>
        <w:t xml:space="preserve"> posiadanym przez</w:t>
      </w:r>
      <w:r>
        <w:rPr>
          <w:b/>
          <w:snapToGrid w:val="0"/>
        </w:rPr>
        <w:t xml:space="preserve"> </w:t>
      </w:r>
      <w:r w:rsidR="00285294">
        <w:rPr>
          <w:b/>
          <w:snapToGrid w:val="0"/>
        </w:rPr>
        <w:t>Zamawiającego, według</w:t>
      </w:r>
      <w:r w:rsidR="00285294" w:rsidRPr="00031F58">
        <w:rPr>
          <w:rFonts w:eastAsiaTheme="minorHAnsi" w:cs="Times New Roman"/>
          <w:b/>
          <w:lang w:eastAsia="en-US"/>
        </w:rPr>
        <w:t xml:space="preserve"> katalogu </w:t>
      </w:r>
      <w:proofErr w:type="spellStart"/>
      <w:r w:rsidR="00285294" w:rsidRPr="00031F58">
        <w:rPr>
          <w:rFonts w:eastAsiaTheme="minorHAnsi" w:cs="Times New Roman"/>
          <w:b/>
          <w:lang w:eastAsia="en-US"/>
        </w:rPr>
        <w:t>Shim-pol</w:t>
      </w:r>
      <w:proofErr w:type="spellEnd"/>
      <w:r w:rsidR="00285294" w:rsidRPr="00031F58">
        <w:rPr>
          <w:rFonts w:eastAsiaTheme="minorHAnsi" w:cs="Times New Roman"/>
          <w:b/>
          <w:lang w:eastAsia="en-US"/>
        </w:rPr>
        <w:t xml:space="preserve"> lub równoważne</w:t>
      </w:r>
    </w:p>
    <w:p w:rsidR="00E94A44" w:rsidRDefault="00E94A44" w:rsidP="00285294">
      <w:pPr>
        <w:spacing w:after="0" w:line="240" w:lineRule="auto"/>
        <w:jc w:val="both"/>
        <w:rPr>
          <w:rFonts w:eastAsiaTheme="minorHAnsi" w:cs="Times New Roman"/>
          <w:b/>
          <w:lang w:eastAsia="en-US"/>
        </w:rPr>
      </w:pPr>
    </w:p>
    <w:p w:rsidR="00285294" w:rsidRPr="00031F58" w:rsidRDefault="00285294" w:rsidP="00285294">
      <w:pPr>
        <w:spacing w:after="0" w:line="240" w:lineRule="auto"/>
        <w:rPr>
          <w:rFonts w:eastAsiaTheme="minorHAnsi" w:cs="Times New Roman"/>
          <w:b/>
          <w:lang w:eastAsia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2794"/>
        <w:gridCol w:w="1134"/>
        <w:gridCol w:w="1559"/>
        <w:gridCol w:w="1559"/>
        <w:gridCol w:w="1559"/>
        <w:gridCol w:w="709"/>
        <w:gridCol w:w="681"/>
        <w:gridCol w:w="861"/>
        <w:gridCol w:w="908"/>
        <w:gridCol w:w="860"/>
        <w:gridCol w:w="908"/>
      </w:tblGrid>
      <w:tr w:rsidR="00285294" w:rsidRPr="00031F58" w:rsidTr="006E354F">
        <w:trPr>
          <w:trHeight w:val="70"/>
          <w:jc w:val="center"/>
        </w:trPr>
        <w:tc>
          <w:tcPr>
            <w:tcW w:w="462" w:type="dxa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94" w:type="dxa"/>
            <w:shd w:val="clear" w:color="auto" w:fill="FFFF00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1" w:type="dxa"/>
            <w:shd w:val="clear" w:color="auto" w:fill="FFFF00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1" w:type="dxa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08" w:type="dxa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0" w:type="dxa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8" w:type="dxa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285294" w:rsidRPr="00031F58" w:rsidTr="006E354F">
        <w:trPr>
          <w:trHeight w:val="414"/>
          <w:jc w:val="center"/>
        </w:trPr>
        <w:tc>
          <w:tcPr>
            <w:tcW w:w="462" w:type="dxa"/>
            <w:vMerge w:val="restart"/>
          </w:tcPr>
          <w:p w:rsidR="00285294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94" w:type="dxa"/>
            <w:vMerge w:val="restart"/>
            <w:shd w:val="clear" w:color="auto" w:fill="FFFF00"/>
          </w:tcPr>
          <w:p w:rsidR="00285294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85294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Nazwa i opis</w:t>
            </w:r>
          </w:p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zamawianego towaru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285294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031F58">
              <w:rPr>
                <w:rFonts w:cs="Times New Roman"/>
                <w:b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4677" w:type="dxa"/>
            <w:gridSpan w:val="3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681" w:type="dxa"/>
            <w:vMerge w:val="restart"/>
            <w:shd w:val="clear" w:color="auto" w:fill="FFFF00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31F58">
              <w:rPr>
                <w:rFonts w:cs="Times New Roman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61" w:type="dxa"/>
            <w:vMerge w:val="restart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908" w:type="dxa"/>
            <w:vMerge w:val="restart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860" w:type="dxa"/>
            <w:vMerge w:val="restart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VAT</w:t>
            </w:r>
          </w:p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08" w:type="dxa"/>
            <w:vMerge w:val="restart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Wartość brutto</w:t>
            </w:r>
          </w:p>
        </w:tc>
      </w:tr>
      <w:tr w:rsidR="00285294" w:rsidRPr="00031F58" w:rsidTr="006E354F">
        <w:trPr>
          <w:trHeight w:val="413"/>
          <w:jc w:val="center"/>
        </w:trPr>
        <w:tc>
          <w:tcPr>
            <w:tcW w:w="462" w:type="dxa"/>
            <w:vMerge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94" w:type="dxa"/>
            <w:vMerge/>
            <w:shd w:val="clear" w:color="auto" w:fill="FFFF00"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 xml:space="preserve">Nazwa i opis </w:t>
            </w:r>
            <w:proofErr w:type="spellStart"/>
            <w:r w:rsidRPr="00031F58">
              <w:rPr>
                <w:rFonts w:cs="Times New Roman"/>
                <w:b/>
                <w:sz w:val="20"/>
                <w:szCs w:val="20"/>
              </w:rPr>
              <w:t>zaproponowa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Pr="00031F58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031F58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1559" w:type="dxa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>Nr kat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031F5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1F58">
              <w:rPr>
                <w:rFonts w:cs="Times New Roman"/>
                <w:b/>
                <w:sz w:val="20"/>
                <w:szCs w:val="20"/>
              </w:rPr>
              <w:t>Zaproponowa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Pr="00031F58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031F58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1559" w:type="dxa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31F58">
              <w:rPr>
                <w:rFonts w:cs="Times New Roman"/>
                <w:b/>
                <w:sz w:val="20"/>
                <w:szCs w:val="20"/>
              </w:rPr>
              <w:t xml:space="preserve">Nazwa producenta </w:t>
            </w:r>
            <w:proofErr w:type="spellStart"/>
            <w:r w:rsidRPr="00031F58">
              <w:rPr>
                <w:rFonts w:cs="Times New Roman"/>
                <w:b/>
                <w:sz w:val="20"/>
                <w:szCs w:val="20"/>
              </w:rPr>
              <w:t>zaproponowa</w:t>
            </w: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Pr="00031F58">
              <w:rPr>
                <w:rFonts w:cs="Times New Roman"/>
                <w:b/>
                <w:sz w:val="20"/>
                <w:szCs w:val="20"/>
              </w:rPr>
              <w:t>nego</w:t>
            </w:r>
            <w:proofErr w:type="spellEnd"/>
            <w:r w:rsidRPr="00031F58">
              <w:rPr>
                <w:rFonts w:cs="Times New Roman"/>
                <w:b/>
                <w:sz w:val="20"/>
                <w:szCs w:val="20"/>
              </w:rPr>
              <w:t xml:space="preserve"> towaru</w:t>
            </w:r>
          </w:p>
        </w:tc>
        <w:tc>
          <w:tcPr>
            <w:tcW w:w="709" w:type="dxa"/>
            <w:vMerge/>
            <w:shd w:val="clear" w:color="auto" w:fill="FFFF00"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shd w:val="clear" w:color="auto" w:fill="FFFF00"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85294" w:rsidRPr="00031F58" w:rsidTr="006E354F">
        <w:trPr>
          <w:trHeight w:val="567"/>
          <w:jc w:val="center"/>
        </w:trPr>
        <w:tc>
          <w:tcPr>
            <w:tcW w:w="462" w:type="dxa"/>
          </w:tcPr>
          <w:p w:rsidR="00285294" w:rsidRPr="00031F58" w:rsidRDefault="00285294" w:rsidP="006E354F">
            <w:pPr>
              <w:rPr>
                <w:rFonts w:cs="Times New Roman"/>
                <w:sz w:val="20"/>
                <w:szCs w:val="20"/>
              </w:rPr>
            </w:pPr>
            <w:r w:rsidRPr="00031F5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shd w:val="clear" w:color="auto" w:fill="FFFF00"/>
            <w:vAlign w:val="center"/>
          </w:tcPr>
          <w:p w:rsidR="00285294" w:rsidRPr="00E94A44" w:rsidRDefault="00837A46" w:rsidP="006E354F">
            <w:pPr>
              <w:spacing w:after="0" w:line="240" w:lineRule="auto"/>
              <w:rPr>
                <w:snapToGrid w:val="0"/>
              </w:rPr>
            </w:pPr>
            <w:r w:rsidRPr="00E94A44">
              <w:rPr>
                <w:snapToGrid w:val="0"/>
              </w:rPr>
              <w:t>Kapilarna kolumna chromatograficzna do zastosowań w analizie organicznych substancji lotnych</w:t>
            </w:r>
          </w:p>
          <w:p w:rsidR="00837A46" w:rsidRPr="00E94A44" w:rsidRDefault="00837A46" w:rsidP="006E354F">
            <w:pPr>
              <w:spacing w:after="0" w:line="240" w:lineRule="auto"/>
              <w:rPr>
                <w:snapToGrid w:val="0"/>
              </w:rPr>
            </w:pPr>
          </w:p>
          <w:p w:rsidR="00837A46" w:rsidRPr="00E94A44" w:rsidRDefault="00837A46" w:rsidP="006E354F">
            <w:pPr>
              <w:spacing w:after="0" w:line="240" w:lineRule="auto"/>
              <w:rPr>
                <w:snapToGrid w:val="0"/>
              </w:rPr>
            </w:pPr>
            <w:r w:rsidRPr="00E94A44">
              <w:rPr>
                <w:snapToGrid w:val="0"/>
              </w:rPr>
              <w:t xml:space="preserve">Współpracująca z </w:t>
            </w:r>
            <w:proofErr w:type="spellStart"/>
            <w:r w:rsidRPr="00E94A44">
              <w:rPr>
                <w:snapToGrid w:val="0"/>
              </w:rPr>
              <w:t>Trace</w:t>
            </w:r>
            <w:proofErr w:type="spellEnd"/>
            <w:r w:rsidRPr="00E94A44">
              <w:rPr>
                <w:snapToGrid w:val="0"/>
              </w:rPr>
              <w:t xml:space="preserve"> GC Ultra (</w:t>
            </w:r>
            <w:proofErr w:type="spellStart"/>
            <w:r w:rsidRPr="00E94A44">
              <w:rPr>
                <w:snapToGrid w:val="0"/>
              </w:rPr>
              <w:t>ThermoFisher</w:t>
            </w:r>
            <w:proofErr w:type="spellEnd"/>
            <w:r w:rsidRPr="00E94A44">
              <w:rPr>
                <w:snapToGrid w:val="0"/>
              </w:rPr>
              <w:t xml:space="preserve"> </w:t>
            </w:r>
            <w:proofErr w:type="spellStart"/>
            <w:r w:rsidRPr="00E94A44">
              <w:rPr>
                <w:snapToGrid w:val="0"/>
              </w:rPr>
              <w:t>Scient</w:t>
            </w:r>
            <w:r w:rsidR="00E94A44" w:rsidRPr="00E94A44">
              <w:rPr>
                <w:snapToGrid w:val="0"/>
              </w:rPr>
              <w:t>i</w:t>
            </w:r>
            <w:r w:rsidRPr="00E94A44">
              <w:rPr>
                <w:snapToGrid w:val="0"/>
              </w:rPr>
              <w:t>fic</w:t>
            </w:r>
            <w:proofErr w:type="spellEnd"/>
            <w:r w:rsidRPr="00E94A44">
              <w:rPr>
                <w:snapToGrid w:val="0"/>
              </w:rPr>
              <w:t>)</w:t>
            </w:r>
            <w:r w:rsidR="00E94A44" w:rsidRPr="00E94A44">
              <w:rPr>
                <w:snapToGrid w:val="0"/>
              </w:rPr>
              <w:t xml:space="preserve"> posiadanym przez Zamawiającego</w:t>
            </w:r>
          </w:p>
          <w:p w:rsidR="00837A46" w:rsidRPr="00E94A44" w:rsidRDefault="00837A46" w:rsidP="006E354F">
            <w:pPr>
              <w:spacing w:after="0" w:line="240" w:lineRule="auto"/>
              <w:rPr>
                <w:snapToGrid w:val="0"/>
              </w:rPr>
            </w:pPr>
          </w:p>
          <w:p w:rsidR="00837A46" w:rsidRPr="00E94A44" w:rsidRDefault="00837A46" w:rsidP="006E354F">
            <w:pPr>
              <w:spacing w:after="0" w:line="240" w:lineRule="auto"/>
              <w:rPr>
                <w:snapToGrid w:val="0"/>
              </w:rPr>
            </w:pPr>
            <w:r w:rsidRPr="00E94A44">
              <w:rPr>
                <w:snapToGrid w:val="0"/>
              </w:rPr>
              <w:t xml:space="preserve">Certyfikowana </w:t>
            </w:r>
            <w:r w:rsidR="00E94A44" w:rsidRPr="00E94A44">
              <w:rPr>
                <w:snapToGrid w:val="0"/>
              </w:rPr>
              <w:t>do użytku na detektorach MS</w:t>
            </w:r>
          </w:p>
          <w:p w:rsidR="00837A46" w:rsidRPr="00E94A44" w:rsidRDefault="00837A46" w:rsidP="006E354F">
            <w:pPr>
              <w:spacing w:after="0" w:line="240" w:lineRule="auto"/>
              <w:rPr>
                <w:snapToGrid w:val="0"/>
              </w:rPr>
            </w:pPr>
          </w:p>
          <w:p w:rsidR="00837A46" w:rsidRPr="00E94A44" w:rsidRDefault="00837A46" w:rsidP="006E354F">
            <w:pPr>
              <w:spacing w:after="0" w:line="240" w:lineRule="auto"/>
              <w:rPr>
                <w:snapToGrid w:val="0"/>
              </w:rPr>
            </w:pPr>
            <w:r w:rsidRPr="00E94A44">
              <w:rPr>
                <w:snapToGrid w:val="0"/>
              </w:rPr>
              <w:t xml:space="preserve">Dedykowana </w:t>
            </w:r>
            <w:r w:rsidR="00E94A44" w:rsidRPr="00E94A44">
              <w:rPr>
                <w:snapToGrid w:val="0"/>
              </w:rPr>
              <w:t>do pr</w:t>
            </w:r>
            <w:r w:rsidR="00E94A44">
              <w:rPr>
                <w:snapToGrid w:val="0"/>
              </w:rPr>
              <w:t>ó</w:t>
            </w:r>
            <w:r w:rsidR="00E94A44" w:rsidRPr="00E94A44">
              <w:rPr>
                <w:snapToGrid w:val="0"/>
              </w:rPr>
              <w:t>bek o nieznanym składzie</w:t>
            </w:r>
          </w:p>
          <w:p w:rsidR="00837A46" w:rsidRPr="00E94A44" w:rsidRDefault="00837A46" w:rsidP="006E354F">
            <w:pPr>
              <w:spacing w:after="0" w:line="240" w:lineRule="auto"/>
              <w:rPr>
                <w:snapToGrid w:val="0"/>
              </w:rPr>
            </w:pPr>
          </w:p>
          <w:p w:rsidR="00837A46" w:rsidRPr="00E94A44" w:rsidRDefault="00837A46" w:rsidP="006E354F">
            <w:pPr>
              <w:spacing w:after="0" w:line="240" w:lineRule="auto"/>
              <w:rPr>
                <w:snapToGrid w:val="0"/>
              </w:rPr>
            </w:pPr>
            <w:r w:rsidRPr="00E94A44">
              <w:rPr>
                <w:snapToGrid w:val="0"/>
              </w:rPr>
              <w:t>Pozwalająca na analizę ilo</w:t>
            </w:r>
            <w:r w:rsidR="00E94A44" w:rsidRPr="00E94A44">
              <w:rPr>
                <w:snapToGrid w:val="0"/>
              </w:rPr>
              <w:t>ściową próbek o niskim stężeniu</w:t>
            </w:r>
          </w:p>
          <w:p w:rsidR="00837A46" w:rsidRPr="00E94A44" w:rsidRDefault="00837A46" w:rsidP="006E354F">
            <w:pPr>
              <w:spacing w:after="0" w:line="240" w:lineRule="auto"/>
              <w:rPr>
                <w:snapToGrid w:val="0"/>
              </w:rPr>
            </w:pPr>
          </w:p>
          <w:p w:rsidR="00837A46" w:rsidRPr="00E94A44" w:rsidRDefault="00837A46" w:rsidP="006E354F">
            <w:pPr>
              <w:spacing w:after="0" w:line="240" w:lineRule="auto"/>
              <w:rPr>
                <w:snapToGrid w:val="0"/>
              </w:rPr>
            </w:pPr>
            <w:r w:rsidRPr="00E94A44">
              <w:rPr>
                <w:snapToGrid w:val="0"/>
              </w:rPr>
              <w:t xml:space="preserve">Długość </w:t>
            </w:r>
            <w:r w:rsidR="00E94A44" w:rsidRPr="00E94A44">
              <w:rPr>
                <w:snapToGrid w:val="0"/>
              </w:rPr>
              <w:t>kolumny kapilarnej L=30 m</w:t>
            </w:r>
          </w:p>
          <w:p w:rsidR="00837A46" w:rsidRPr="00E94A44" w:rsidRDefault="00837A46" w:rsidP="00837A46">
            <w:pPr>
              <w:spacing w:after="0" w:line="240" w:lineRule="auto"/>
              <w:rPr>
                <w:snapToGrid w:val="0"/>
              </w:rPr>
            </w:pPr>
            <w:r w:rsidRPr="00E94A44">
              <w:rPr>
                <w:snapToGrid w:val="0"/>
              </w:rPr>
              <w:lastRenderedPageBreak/>
              <w:t>Średnica kolumny kapilarnej I.D. = 0,25 mm</w:t>
            </w:r>
          </w:p>
          <w:p w:rsidR="00837A46" w:rsidRPr="00E94A44" w:rsidRDefault="00837A46" w:rsidP="00837A46">
            <w:pPr>
              <w:spacing w:after="0" w:line="240" w:lineRule="auto"/>
              <w:rPr>
                <w:snapToGrid w:val="0"/>
              </w:rPr>
            </w:pPr>
            <w:r w:rsidRPr="00E94A44">
              <w:rPr>
                <w:snapToGrid w:val="0"/>
              </w:rPr>
              <w:t xml:space="preserve">Grubość filmu fazy stacjonarnej </w:t>
            </w:r>
            <w:proofErr w:type="spellStart"/>
            <w:r w:rsidRPr="00E94A44">
              <w:rPr>
                <w:snapToGrid w:val="0"/>
              </w:rPr>
              <w:t>d</w:t>
            </w:r>
            <w:r w:rsidRPr="00E94A44">
              <w:rPr>
                <w:snapToGrid w:val="0"/>
                <w:vertAlign w:val="subscript"/>
              </w:rPr>
              <w:t>f</w:t>
            </w:r>
            <w:proofErr w:type="spellEnd"/>
            <w:r w:rsidRPr="00E94A44">
              <w:rPr>
                <w:snapToGrid w:val="0"/>
              </w:rPr>
              <w:t xml:space="preserve"> = 0,25 µ</w:t>
            </w:r>
            <w:r w:rsidR="00E94A44" w:rsidRPr="00E94A44">
              <w:rPr>
                <w:snapToGrid w:val="0"/>
              </w:rPr>
              <w:t>m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85294" w:rsidRPr="00E94A44" w:rsidRDefault="00E94A44" w:rsidP="006E35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4A44">
              <w:rPr>
                <w:rFonts w:cs="Times New Roman"/>
                <w:color w:val="000000"/>
                <w:sz w:val="20"/>
                <w:szCs w:val="20"/>
              </w:rPr>
              <w:lastRenderedPageBreak/>
              <w:t>PHX-7HG-G030-11</w:t>
            </w:r>
          </w:p>
        </w:tc>
        <w:tc>
          <w:tcPr>
            <w:tcW w:w="1559" w:type="dxa"/>
            <w:vAlign w:val="center"/>
          </w:tcPr>
          <w:p w:rsidR="00285294" w:rsidRPr="00E94A44" w:rsidRDefault="00285294" w:rsidP="006E35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285294" w:rsidRPr="00E94A44" w:rsidRDefault="00285294" w:rsidP="006E3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4A4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FFFF00"/>
            <w:vAlign w:val="center"/>
          </w:tcPr>
          <w:p w:rsidR="00285294" w:rsidRPr="00E94A44" w:rsidRDefault="00285294" w:rsidP="006E35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4A4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61" w:type="dxa"/>
            <w:vAlign w:val="center"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285294" w:rsidRPr="00031F58" w:rsidRDefault="00285294" w:rsidP="006E35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85294" w:rsidRPr="00031F58" w:rsidTr="006E354F">
        <w:trPr>
          <w:trHeight w:val="680"/>
          <w:jc w:val="center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5294" w:rsidRPr="00031F58" w:rsidRDefault="00285294" w:rsidP="006E35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294" w:rsidRPr="00031F58" w:rsidRDefault="00285294" w:rsidP="006E354F">
            <w:pPr>
              <w:pStyle w:val="Nagwek1"/>
              <w:spacing w:before="120" w:beforeAutospacing="0" w:after="120" w:afterAutospacing="0"/>
              <w:jc w:val="center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294" w:rsidRPr="00031F58" w:rsidRDefault="00285294" w:rsidP="006E35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294" w:rsidRPr="00031F58" w:rsidRDefault="00285294" w:rsidP="006E35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294" w:rsidRPr="00031F58" w:rsidRDefault="00285294" w:rsidP="006E35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294" w:rsidRPr="00031F58" w:rsidRDefault="00285294" w:rsidP="006E35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294" w:rsidRPr="00031F58" w:rsidRDefault="00285294" w:rsidP="006E35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294" w:rsidRPr="00031F58" w:rsidRDefault="00285294" w:rsidP="006E35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F58">
              <w:rPr>
                <w:rFonts w:cs="Times New Roman"/>
                <w:sz w:val="20"/>
                <w:szCs w:val="20"/>
              </w:rPr>
              <w:t>Łącznie wartość netto:</w:t>
            </w:r>
          </w:p>
        </w:tc>
        <w:tc>
          <w:tcPr>
            <w:tcW w:w="908" w:type="dxa"/>
            <w:vAlign w:val="center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F58">
              <w:rPr>
                <w:rFonts w:cs="Times New Roman"/>
                <w:sz w:val="20"/>
                <w:szCs w:val="20"/>
              </w:rPr>
              <w:t>Łącznie wartość brutto:</w:t>
            </w:r>
          </w:p>
        </w:tc>
        <w:tc>
          <w:tcPr>
            <w:tcW w:w="908" w:type="dxa"/>
            <w:vAlign w:val="center"/>
          </w:tcPr>
          <w:p w:rsidR="00285294" w:rsidRPr="00031F58" w:rsidRDefault="00285294" w:rsidP="006E35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</w:tbl>
    <w:p w:rsidR="00285294" w:rsidRPr="00031F58" w:rsidRDefault="00285294" w:rsidP="00285294">
      <w:pPr>
        <w:rPr>
          <w:rFonts w:cs="Times New Roman"/>
          <w:b/>
          <w:sz w:val="20"/>
          <w:szCs w:val="20"/>
        </w:rPr>
      </w:pPr>
    </w:p>
    <w:p w:rsidR="00285294" w:rsidRPr="00031F58" w:rsidRDefault="00285294" w:rsidP="00285294">
      <w:pPr>
        <w:spacing w:after="0" w:line="240" w:lineRule="auto"/>
        <w:rPr>
          <w:sz w:val="20"/>
          <w:szCs w:val="20"/>
        </w:rPr>
      </w:pPr>
      <w:r w:rsidRPr="00031F58">
        <w:rPr>
          <w:sz w:val="20"/>
          <w:szCs w:val="20"/>
        </w:rPr>
        <w:t xml:space="preserve">      Miejscowość, data</w:t>
      </w:r>
    </w:p>
    <w:p w:rsidR="00285294" w:rsidRPr="00031F58" w:rsidRDefault="00285294" w:rsidP="00285294">
      <w:pPr>
        <w:spacing w:after="0" w:line="240" w:lineRule="auto"/>
        <w:ind w:left="11328"/>
        <w:rPr>
          <w:i/>
          <w:sz w:val="20"/>
          <w:szCs w:val="20"/>
        </w:rPr>
      </w:pPr>
    </w:p>
    <w:p w:rsidR="00285294" w:rsidRPr="00031F58" w:rsidRDefault="00285294" w:rsidP="00285294">
      <w:pPr>
        <w:spacing w:after="0" w:line="240" w:lineRule="auto"/>
        <w:rPr>
          <w:i/>
          <w:sz w:val="20"/>
          <w:szCs w:val="20"/>
        </w:rPr>
      </w:pPr>
      <w:r w:rsidRPr="00031F5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……………………………………………………….</w:t>
      </w:r>
    </w:p>
    <w:p w:rsidR="00285294" w:rsidRPr="00031F58" w:rsidRDefault="00285294" w:rsidP="00285294">
      <w:pPr>
        <w:spacing w:after="0" w:line="240" w:lineRule="auto"/>
        <w:rPr>
          <w:i/>
          <w:sz w:val="20"/>
          <w:szCs w:val="20"/>
        </w:rPr>
      </w:pPr>
      <w:r w:rsidRPr="00031F5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285294" w:rsidRPr="00031F58" w:rsidRDefault="00285294" w:rsidP="00285294">
      <w:pPr>
        <w:rPr>
          <w:i/>
          <w:sz w:val="20"/>
          <w:szCs w:val="20"/>
        </w:rPr>
      </w:pPr>
      <w:r w:rsidRPr="00031F5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285294" w:rsidRPr="00031F58" w:rsidRDefault="00285294" w:rsidP="00285294">
      <w:pPr>
        <w:rPr>
          <w:rFonts w:cs="Times New Roman"/>
          <w:b/>
          <w:sz w:val="20"/>
          <w:szCs w:val="20"/>
        </w:rPr>
      </w:pPr>
    </w:p>
    <w:p w:rsidR="00E23936" w:rsidRPr="00031F58" w:rsidRDefault="00E23936" w:rsidP="00300271">
      <w:pPr>
        <w:rPr>
          <w:rFonts w:cs="Times New Roman"/>
          <w:b/>
          <w:sz w:val="20"/>
          <w:szCs w:val="20"/>
        </w:rPr>
      </w:pPr>
    </w:p>
    <w:sectPr w:rsidR="00E23936" w:rsidRPr="00031F58" w:rsidSect="0052316E">
      <w:footerReference w:type="default" r:id="rId7"/>
      <w:pgSz w:w="16838" w:h="11906" w:orient="landscape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BF" w:rsidRDefault="00C16CBF" w:rsidP="004428BC">
      <w:pPr>
        <w:spacing w:after="0" w:line="240" w:lineRule="auto"/>
      </w:pPr>
      <w:r>
        <w:separator/>
      </w:r>
    </w:p>
  </w:endnote>
  <w:endnote w:type="continuationSeparator" w:id="0">
    <w:p w:rsidR="00C16CBF" w:rsidRDefault="00C16CBF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206838"/>
      <w:docPartObj>
        <w:docPartGallery w:val="Page Numbers (Bottom of Page)"/>
        <w:docPartUnique/>
      </w:docPartObj>
    </w:sdtPr>
    <w:sdtContent>
      <w:p w:rsidR="00F719D2" w:rsidRDefault="00F719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6E">
          <w:rPr>
            <w:noProof/>
          </w:rPr>
          <w:t>10</w:t>
        </w:r>
        <w:r>
          <w:fldChar w:fldCharType="end"/>
        </w:r>
      </w:p>
    </w:sdtContent>
  </w:sdt>
  <w:p w:rsidR="004E5398" w:rsidRDefault="004E5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BF" w:rsidRDefault="00C16CBF" w:rsidP="004428BC">
      <w:pPr>
        <w:spacing w:after="0" w:line="240" w:lineRule="auto"/>
      </w:pPr>
      <w:r>
        <w:separator/>
      </w:r>
    </w:p>
  </w:footnote>
  <w:footnote w:type="continuationSeparator" w:id="0">
    <w:p w:rsidR="00C16CBF" w:rsidRDefault="00C16CBF" w:rsidP="00442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B"/>
    <w:rsid w:val="00020D8F"/>
    <w:rsid w:val="00027BBB"/>
    <w:rsid w:val="00031F58"/>
    <w:rsid w:val="000332C9"/>
    <w:rsid w:val="000343EA"/>
    <w:rsid w:val="000377E9"/>
    <w:rsid w:val="000D6EEB"/>
    <w:rsid w:val="000F1105"/>
    <w:rsid w:val="00104D9F"/>
    <w:rsid w:val="001069C5"/>
    <w:rsid w:val="00121275"/>
    <w:rsid w:val="00123E2E"/>
    <w:rsid w:val="00130FFC"/>
    <w:rsid w:val="001418DA"/>
    <w:rsid w:val="00172B64"/>
    <w:rsid w:val="001A2AE5"/>
    <w:rsid w:val="001F669E"/>
    <w:rsid w:val="001F709C"/>
    <w:rsid w:val="002301F8"/>
    <w:rsid w:val="00255BE4"/>
    <w:rsid w:val="00285294"/>
    <w:rsid w:val="0028632D"/>
    <w:rsid w:val="0028731D"/>
    <w:rsid w:val="002A0CC4"/>
    <w:rsid w:val="002A4612"/>
    <w:rsid w:val="00300271"/>
    <w:rsid w:val="003259EF"/>
    <w:rsid w:val="003609F9"/>
    <w:rsid w:val="003A64AB"/>
    <w:rsid w:val="003C4D4E"/>
    <w:rsid w:val="003E2DD0"/>
    <w:rsid w:val="003F20E9"/>
    <w:rsid w:val="00402E63"/>
    <w:rsid w:val="004428BC"/>
    <w:rsid w:val="00443D9E"/>
    <w:rsid w:val="004766CA"/>
    <w:rsid w:val="004A10C5"/>
    <w:rsid w:val="004C376F"/>
    <w:rsid w:val="004C3847"/>
    <w:rsid w:val="004E5398"/>
    <w:rsid w:val="00514C05"/>
    <w:rsid w:val="0052316E"/>
    <w:rsid w:val="00532F45"/>
    <w:rsid w:val="0054361D"/>
    <w:rsid w:val="00545D18"/>
    <w:rsid w:val="0058136F"/>
    <w:rsid w:val="005921D2"/>
    <w:rsid w:val="005E4AAE"/>
    <w:rsid w:val="006127FC"/>
    <w:rsid w:val="0062571E"/>
    <w:rsid w:val="00634F8B"/>
    <w:rsid w:val="006600AF"/>
    <w:rsid w:val="00663CC6"/>
    <w:rsid w:val="00664CEA"/>
    <w:rsid w:val="00672359"/>
    <w:rsid w:val="006960C3"/>
    <w:rsid w:val="006D363E"/>
    <w:rsid w:val="006E2BF0"/>
    <w:rsid w:val="006E73D8"/>
    <w:rsid w:val="0071137D"/>
    <w:rsid w:val="00731E1F"/>
    <w:rsid w:val="00762B99"/>
    <w:rsid w:val="00766B9C"/>
    <w:rsid w:val="00770987"/>
    <w:rsid w:val="0077408B"/>
    <w:rsid w:val="007967C3"/>
    <w:rsid w:val="007C66F0"/>
    <w:rsid w:val="00801122"/>
    <w:rsid w:val="00801A92"/>
    <w:rsid w:val="008033F0"/>
    <w:rsid w:val="008226B3"/>
    <w:rsid w:val="0082530F"/>
    <w:rsid w:val="00835C49"/>
    <w:rsid w:val="00837A46"/>
    <w:rsid w:val="00860844"/>
    <w:rsid w:val="008748B6"/>
    <w:rsid w:val="008E4C5C"/>
    <w:rsid w:val="008F1EA9"/>
    <w:rsid w:val="00921243"/>
    <w:rsid w:val="009502DC"/>
    <w:rsid w:val="009549A7"/>
    <w:rsid w:val="009638C2"/>
    <w:rsid w:val="00964886"/>
    <w:rsid w:val="00971544"/>
    <w:rsid w:val="00982021"/>
    <w:rsid w:val="00986AEE"/>
    <w:rsid w:val="009B68A2"/>
    <w:rsid w:val="00A020AD"/>
    <w:rsid w:val="00A06FCB"/>
    <w:rsid w:val="00A24DE5"/>
    <w:rsid w:val="00AA5EC3"/>
    <w:rsid w:val="00AE1F62"/>
    <w:rsid w:val="00AF0CDF"/>
    <w:rsid w:val="00B16B64"/>
    <w:rsid w:val="00B31199"/>
    <w:rsid w:val="00B55C7E"/>
    <w:rsid w:val="00BA2CEF"/>
    <w:rsid w:val="00BA5B13"/>
    <w:rsid w:val="00BC255E"/>
    <w:rsid w:val="00BC4CD7"/>
    <w:rsid w:val="00BF4E10"/>
    <w:rsid w:val="00BF77AA"/>
    <w:rsid w:val="00C14120"/>
    <w:rsid w:val="00C16CBF"/>
    <w:rsid w:val="00C2114C"/>
    <w:rsid w:val="00C3636D"/>
    <w:rsid w:val="00C4728D"/>
    <w:rsid w:val="00C75852"/>
    <w:rsid w:val="00C86C52"/>
    <w:rsid w:val="00CA569D"/>
    <w:rsid w:val="00CB6984"/>
    <w:rsid w:val="00CD2423"/>
    <w:rsid w:val="00CE64D8"/>
    <w:rsid w:val="00D14DC0"/>
    <w:rsid w:val="00D36C96"/>
    <w:rsid w:val="00D55A04"/>
    <w:rsid w:val="00D567D5"/>
    <w:rsid w:val="00D60850"/>
    <w:rsid w:val="00D614D8"/>
    <w:rsid w:val="00D6169E"/>
    <w:rsid w:val="00D63541"/>
    <w:rsid w:val="00D74446"/>
    <w:rsid w:val="00DA0165"/>
    <w:rsid w:val="00DA1FE6"/>
    <w:rsid w:val="00DB6DCA"/>
    <w:rsid w:val="00DC1ADA"/>
    <w:rsid w:val="00DD45D4"/>
    <w:rsid w:val="00DE063D"/>
    <w:rsid w:val="00DE10CB"/>
    <w:rsid w:val="00E02E33"/>
    <w:rsid w:val="00E23936"/>
    <w:rsid w:val="00E6014C"/>
    <w:rsid w:val="00E65132"/>
    <w:rsid w:val="00E66002"/>
    <w:rsid w:val="00E94A44"/>
    <w:rsid w:val="00EB38A9"/>
    <w:rsid w:val="00EC1A08"/>
    <w:rsid w:val="00ED0F50"/>
    <w:rsid w:val="00EE0794"/>
    <w:rsid w:val="00F009E8"/>
    <w:rsid w:val="00F15BE0"/>
    <w:rsid w:val="00F719D2"/>
    <w:rsid w:val="00FC627D"/>
    <w:rsid w:val="00FC6483"/>
    <w:rsid w:val="00FC6EF5"/>
    <w:rsid w:val="00FD647E"/>
    <w:rsid w:val="00FE64A8"/>
    <w:rsid w:val="00FF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A1DCA-C156-4343-9873-0613B91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BB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semiHidden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C3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74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F790-6995-4D29-AC23-DFF03B75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akloc</dc:creator>
  <cp:lastModifiedBy>Ewa, Hamera</cp:lastModifiedBy>
  <cp:revision>4</cp:revision>
  <cp:lastPrinted>2019-03-04T11:17:00Z</cp:lastPrinted>
  <dcterms:created xsi:type="dcterms:W3CDTF">2019-03-05T11:17:00Z</dcterms:created>
  <dcterms:modified xsi:type="dcterms:W3CDTF">2019-03-05T13:22:00Z</dcterms:modified>
</cp:coreProperties>
</file>