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9B010" w14:textId="6A25AA68" w:rsidR="00704395" w:rsidRPr="006B4538" w:rsidRDefault="00704395" w:rsidP="00704395">
      <w:pPr>
        <w:suppressAutoHyphens/>
        <w:overflowPunct/>
        <w:spacing w:line="288" w:lineRule="auto"/>
        <w:ind w:left="426"/>
        <w:jc w:val="right"/>
        <w:rPr>
          <w:rFonts w:ascii="Times New Roman" w:eastAsia="Times New Roman" w:hAnsi="Times New Roman" w:cs="Times New Roman"/>
          <w:color w:val="auto"/>
          <w:kern w:val="1"/>
          <w:sz w:val="22"/>
          <w:lang w:bidi="ar-SA"/>
        </w:rPr>
      </w:pPr>
      <w:r w:rsidRPr="006B4538">
        <w:rPr>
          <w:rFonts w:ascii="Times New Roman" w:eastAsia="Times New Roman" w:hAnsi="Times New Roman" w:cs="Times New Roman"/>
          <w:color w:val="auto"/>
          <w:kern w:val="1"/>
          <w:sz w:val="22"/>
          <w:lang w:bidi="ar-SA"/>
        </w:rPr>
        <w:t xml:space="preserve">Lublin, dnia </w:t>
      </w:r>
      <w:r w:rsidR="00CC725B">
        <w:rPr>
          <w:rFonts w:ascii="Times New Roman" w:eastAsia="Times New Roman" w:hAnsi="Times New Roman" w:cs="Times New Roman"/>
          <w:color w:val="auto"/>
          <w:kern w:val="1"/>
          <w:sz w:val="22"/>
          <w:lang w:bidi="ar-SA"/>
        </w:rPr>
        <w:t>2</w:t>
      </w:r>
      <w:r w:rsidR="00785951">
        <w:rPr>
          <w:rFonts w:ascii="Times New Roman" w:eastAsia="Times New Roman" w:hAnsi="Times New Roman" w:cs="Times New Roman"/>
          <w:color w:val="auto"/>
          <w:kern w:val="1"/>
          <w:sz w:val="22"/>
          <w:lang w:bidi="ar-SA"/>
        </w:rPr>
        <w:t>6</w:t>
      </w:r>
      <w:r>
        <w:rPr>
          <w:rFonts w:ascii="Times New Roman" w:eastAsia="Times New Roman" w:hAnsi="Times New Roman" w:cs="Times New Roman"/>
          <w:color w:val="auto"/>
          <w:kern w:val="1"/>
          <w:sz w:val="22"/>
          <w:lang w:bidi="ar-SA"/>
        </w:rPr>
        <w:t>.0</w:t>
      </w:r>
      <w:r w:rsidR="00CC725B">
        <w:rPr>
          <w:rFonts w:ascii="Times New Roman" w:eastAsia="Times New Roman" w:hAnsi="Times New Roman" w:cs="Times New Roman"/>
          <w:color w:val="auto"/>
          <w:kern w:val="1"/>
          <w:sz w:val="22"/>
          <w:lang w:bidi="ar-SA"/>
        </w:rPr>
        <w:t>8</w:t>
      </w:r>
      <w:r w:rsidRPr="006B4538">
        <w:rPr>
          <w:rFonts w:ascii="Times New Roman" w:eastAsia="Times New Roman" w:hAnsi="Times New Roman" w:cs="Times New Roman"/>
          <w:color w:val="auto"/>
          <w:kern w:val="1"/>
          <w:sz w:val="22"/>
          <w:lang w:bidi="ar-SA"/>
        </w:rPr>
        <w:t>.2026 r.</w:t>
      </w:r>
    </w:p>
    <w:p w14:paraId="5773D4F0" w14:textId="2E24C30A" w:rsidR="00704395" w:rsidRDefault="00704395" w:rsidP="00C21FB9">
      <w:pPr>
        <w:suppressAutoHyphens/>
        <w:overflowPunct/>
        <w:spacing w:line="288" w:lineRule="auto"/>
        <w:rPr>
          <w:rFonts w:ascii="Times New Roman" w:eastAsia="Times New Roman" w:hAnsi="Times New Roman" w:cs="Times New Roman"/>
          <w:b/>
          <w:color w:val="auto"/>
          <w:kern w:val="1"/>
          <w:sz w:val="22"/>
          <w:lang w:bidi="ar-SA"/>
        </w:rPr>
      </w:pPr>
      <w:r w:rsidRPr="006B4538">
        <w:rPr>
          <w:rFonts w:ascii="Times New Roman" w:eastAsia="Times New Roman" w:hAnsi="Times New Roman" w:cs="Times New Roman"/>
          <w:b/>
          <w:color w:val="auto"/>
          <w:kern w:val="1"/>
          <w:sz w:val="22"/>
          <w:lang w:bidi="ar-SA"/>
        </w:rPr>
        <w:t xml:space="preserve">znak sprawy: </w:t>
      </w:r>
      <w:bookmarkStart w:id="1" w:name="_Hlk6479502"/>
      <w:r w:rsidRPr="006B4538">
        <w:rPr>
          <w:rFonts w:ascii="Times New Roman" w:eastAsia="Times New Roman" w:hAnsi="Times New Roman" w:cs="Times New Roman"/>
          <w:b/>
          <w:color w:val="auto"/>
          <w:kern w:val="1"/>
          <w:sz w:val="22"/>
          <w:lang w:bidi="ar-SA"/>
        </w:rPr>
        <w:t>A-2401-</w:t>
      </w:r>
      <w:bookmarkEnd w:id="1"/>
      <w:r w:rsidR="00CC725B">
        <w:rPr>
          <w:rFonts w:ascii="Times New Roman" w:eastAsia="Times New Roman" w:hAnsi="Times New Roman" w:cs="Times New Roman"/>
          <w:b/>
          <w:color w:val="auto"/>
          <w:kern w:val="1"/>
          <w:sz w:val="22"/>
          <w:lang w:bidi="ar-SA"/>
        </w:rPr>
        <w:t>63</w:t>
      </w:r>
      <w:r w:rsidRPr="006B4538">
        <w:rPr>
          <w:rFonts w:ascii="Times New Roman" w:eastAsia="Times New Roman" w:hAnsi="Times New Roman" w:cs="Times New Roman"/>
          <w:b/>
          <w:color w:val="auto"/>
          <w:kern w:val="1"/>
          <w:sz w:val="22"/>
          <w:lang w:bidi="ar-SA"/>
        </w:rPr>
        <w:t>/2026</w:t>
      </w:r>
    </w:p>
    <w:p w14:paraId="53AD7ECA" w14:textId="77777777" w:rsidR="00C21FB9" w:rsidRPr="00C21FB9" w:rsidRDefault="00C21FB9" w:rsidP="00C21FB9">
      <w:pPr>
        <w:suppressAutoHyphens/>
        <w:overflowPunct/>
        <w:spacing w:line="288" w:lineRule="auto"/>
        <w:rPr>
          <w:rFonts w:ascii="Times New Roman" w:eastAsia="Times New Roman" w:hAnsi="Times New Roman" w:cs="Times New Roman"/>
          <w:b/>
          <w:color w:val="auto"/>
          <w:kern w:val="1"/>
          <w:sz w:val="22"/>
          <w:lang w:bidi="ar-SA"/>
        </w:rPr>
      </w:pPr>
    </w:p>
    <w:p w14:paraId="11BCF1E1" w14:textId="77777777" w:rsidR="00704395" w:rsidRPr="00596B8D" w:rsidRDefault="00704395" w:rsidP="00704395">
      <w:pPr>
        <w:overflowPunct/>
        <w:ind w:left="426"/>
        <w:jc w:val="center"/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  <w:t>ZMIANA TREŚCI</w:t>
      </w:r>
    </w:p>
    <w:p w14:paraId="1897ED6D" w14:textId="77777777" w:rsidR="00704395" w:rsidRPr="00596B8D" w:rsidRDefault="00704395" w:rsidP="00704395">
      <w:pPr>
        <w:overflowPunct/>
        <w:ind w:left="426"/>
        <w:jc w:val="center"/>
        <w:rPr>
          <w:rFonts w:ascii="Times New Roman" w:eastAsia="Times New Roman" w:hAnsi="Times New Roman" w:cs="Times New Roman"/>
          <w:color w:val="auto"/>
          <w:kern w:val="1"/>
          <w:sz w:val="28"/>
          <w:szCs w:val="28"/>
          <w:lang w:bidi="ar-SA"/>
        </w:rPr>
      </w:pPr>
      <w:r w:rsidRPr="00596B8D"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  <w:t>SPECYFIKACJI WARUNKÓW ZAMÓWIENIA</w:t>
      </w:r>
    </w:p>
    <w:p w14:paraId="177C3A47" w14:textId="77777777" w:rsidR="00704395" w:rsidRPr="00596B8D" w:rsidRDefault="00704395" w:rsidP="00704395">
      <w:pPr>
        <w:suppressAutoHyphens/>
        <w:overflowPunct/>
        <w:spacing w:line="276" w:lineRule="auto"/>
        <w:ind w:left="426"/>
        <w:jc w:val="center"/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bidi="pl-PL"/>
        </w:rPr>
      </w:pPr>
    </w:p>
    <w:p w14:paraId="7B7D1FC6" w14:textId="77777777" w:rsidR="00CC725B" w:rsidRPr="00CC725B" w:rsidRDefault="00704395" w:rsidP="00CC725B">
      <w:pPr>
        <w:pStyle w:val="Akapitzlist"/>
        <w:ind w:left="0"/>
        <w:jc w:val="both"/>
        <w:rPr>
          <w:rFonts w:ascii="Times New Roman" w:hAnsi="Times New Roman"/>
          <w:b/>
          <w:bCs/>
          <w:sz w:val="22"/>
          <w:szCs w:val="22"/>
          <w:lang w:val="pl-PL"/>
        </w:rPr>
      </w:pPr>
      <w:r w:rsidRPr="00B87F72">
        <w:rPr>
          <w:rFonts w:ascii="Times New Roman" w:hAnsi="Times New Roman"/>
          <w:sz w:val="20"/>
          <w:szCs w:val="22"/>
        </w:rPr>
        <w:t>w postępowaniu o udzielenie zamówienia publicznego w trybie podstawowym bez przeprowadzenia negocjacji pn.</w:t>
      </w:r>
      <w:r w:rsidR="00B021A1">
        <w:rPr>
          <w:rFonts w:ascii="Times New Roman" w:hAnsi="Times New Roman"/>
          <w:sz w:val="20"/>
          <w:szCs w:val="22"/>
        </w:rPr>
        <w:br/>
      </w:r>
      <w:bookmarkStart w:id="2" w:name="_Hlk220923290"/>
      <w:bookmarkStart w:id="3" w:name="_Hlk217978116"/>
      <w:bookmarkStart w:id="4" w:name="_Hlk21965384"/>
      <w:bookmarkStart w:id="5" w:name="_Hlk25668948"/>
      <w:bookmarkStart w:id="6" w:name="_Hlk21589577"/>
      <w:bookmarkStart w:id="7" w:name="_Hlk71186697"/>
      <w:r w:rsidR="00CC725B" w:rsidRPr="00CC725B">
        <w:rPr>
          <w:rFonts w:ascii="Times New Roman" w:hAnsi="Times New Roman"/>
          <w:b/>
          <w:bCs/>
          <w:sz w:val="22"/>
          <w:szCs w:val="22"/>
          <w:lang w:val="pl-PL"/>
        </w:rPr>
        <w:t>Utworzenie zewnętrznej ścieżki edukacyjno-przyrodniczej przy Instytucie Agrofizyki Polskiej Akademii Nauk w Lublinie w ramach „Kampanii Bioróżnorodność”</w:t>
      </w:r>
      <w:bookmarkEnd w:id="2"/>
      <w:r w:rsidR="00CC725B" w:rsidRPr="00CC725B">
        <w:rPr>
          <w:rFonts w:ascii="Times New Roman" w:hAnsi="Times New Roman"/>
          <w:b/>
          <w:bCs/>
          <w:sz w:val="22"/>
          <w:szCs w:val="22"/>
          <w:lang w:val="pl-PL"/>
        </w:rPr>
        <w:t xml:space="preserve"> </w:t>
      </w:r>
      <w:bookmarkEnd w:id="3"/>
    </w:p>
    <w:bookmarkEnd w:id="4"/>
    <w:bookmarkEnd w:id="5"/>
    <w:bookmarkEnd w:id="6"/>
    <w:bookmarkEnd w:id="7"/>
    <w:p w14:paraId="533181A5" w14:textId="77777777" w:rsidR="00B021A1" w:rsidRDefault="00B021A1" w:rsidP="00B021A1">
      <w:pPr>
        <w:spacing w:line="264" w:lineRule="auto"/>
        <w:jc w:val="both"/>
        <w:rPr>
          <w:rFonts w:ascii="Times New Roman" w:hAnsi="Times New Roman"/>
          <w:sz w:val="22"/>
          <w:szCs w:val="22"/>
        </w:rPr>
      </w:pPr>
    </w:p>
    <w:p w14:paraId="7DE1999F" w14:textId="7686C085" w:rsidR="00B021A1" w:rsidRPr="00C21FB9" w:rsidRDefault="00B021A1" w:rsidP="00B021A1">
      <w:pPr>
        <w:spacing w:line="264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21FB9">
        <w:rPr>
          <w:rFonts w:ascii="Times New Roman" w:hAnsi="Times New Roman" w:cs="Times New Roman"/>
          <w:sz w:val="22"/>
          <w:szCs w:val="22"/>
        </w:rPr>
        <w:t xml:space="preserve">Zamawiający informuje, że w związku z wpłynięciem w dniu </w:t>
      </w:r>
      <w:r w:rsidR="00CC725B">
        <w:rPr>
          <w:rFonts w:ascii="Times New Roman" w:hAnsi="Times New Roman" w:cs="Times New Roman"/>
          <w:sz w:val="22"/>
          <w:szCs w:val="22"/>
        </w:rPr>
        <w:t>24</w:t>
      </w:r>
      <w:r w:rsidRPr="00C21FB9">
        <w:rPr>
          <w:rFonts w:ascii="Times New Roman" w:hAnsi="Times New Roman" w:cs="Times New Roman"/>
          <w:sz w:val="22"/>
          <w:szCs w:val="22"/>
        </w:rPr>
        <w:t>.0</w:t>
      </w:r>
      <w:r w:rsidR="00CC725B">
        <w:rPr>
          <w:rFonts w:ascii="Times New Roman" w:hAnsi="Times New Roman" w:cs="Times New Roman"/>
          <w:sz w:val="22"/>
          <w:szCs w:val="22"/>
        </w:rPr>
        <w:t>8</w:t>
      </w:r>
      <w:r w:rsidRPr="00C21FB9">
        <w:rPr>
          <w:rFonts w:ascii="Times New Roman" w:hAnsi="Times New Roman" w:cs="Times New Roman"/>
          <w:sz w:val="22"/>
          <w:szCs w:val="22"/>
        </w:rPr>
        <w:t xml:space="preserve">.2026 r. dużej ilości zasadnych pytań </w:t>
      </w:r>
      <w:r w:rsidRPr="00C21FB9">
        <w:rPr>
          <w:rFonts w:ascii="Times New Roman" w:hAnsi="Times New Roman" w:cs="Times New Roman"/>
          <w:sz w:val="22"/>
          <w:szCs w:val="22"/>
        </w:rPr>
        <w:br/>
        <w:t>do postępowania</w:t>
      </w:r>
      <w:r w:rsidR="00C21FB9" w:rsidRPr="00C21FB9">
        <w:rPr>
          <w:rFonts w:ascii="Times New Roman" w:eastAsia="Arial" w:hAnsi="Times New Roman" w:cs="Times New Roman"/>
          <w:bCs/>
          <w:sz w:val="22"/>
          <w:szCs w:val="22"/>
        </w:rPr>
        <w:t xml:space="preserve"> i konieczności opracowania przez Zamawiającego odpowiedzi</w:t>
      </w:r>
      <w:r w:rsidRPr="00C21FB9">
        <w:rPr>
          <w:rFonts w:ascii="Times New Roman" w:hAnsi="Times New Roman" w:cs="Times New Roman"/>
          <w:sz w:val="22"/>
          <w:szCs w:val="22"/>
        </w:rPr>
        <w:t xml:space="preserve">, wydłuża termin składania ofert </w:t>
      </w:r>
      <w:r w:rsidR="00C21FB9" w:rsidRPr="00C21FB9">
        <w:rPr>
          <w:rFonts w:ascii="Times New Roman" w:hAnsi="Times New Roman" w:cs="Times New Roman"/>
          <w:sz w:val="22"/>
          <w:szCs w:val="22"/>
        </w:rPr>
        <w:br/>
      </w:r>
      <w:r w:rsidRPr="00C21FB9">
        <w:rPr>
          <w:rFonts w:ascii="Times New Roman" w:hAnsi="Times New Roman" w:cs="Times New Roman"/>
          <w:sz w:val="22"/>
          <w:szCs w:val="22"/>
        </w:rPr>
        <w:t xml:space="preserve">do dnia </w:t>
      </w:r>
      <w:r w:rsidR="00CC725B">
        <w:rPr>
          <w:rFonts w:ascii="Times New Roman" w:hAnsi="Times New Roman" w:cs="Times New Roman"/>
          <w:sz w:val="22"/>
          <w:szCs w:val="22"/>
        </w:rPr>
        <w:t>31</w:t>
      </w:r>
      <w:r w:rsidRPr="00C21FB9">
        <w:rPr>
          <w:rFonts w:ascii="Times New Roman" w:hAnsi="Times New Roman" w:cs="Times New Roman"/>
          <w:sz w:val="22"/>
          <w:szCs w:val="22"/>
        </w:rPr>
        <w:t>.0</w:t>
      </w:r>
      <w:r w:rsidR="00CC725B">
        <w:rPr>
          <w:rFonts w:ascii="Times New Roman" w:hAnsi="Times New Roman" w:cs="Times New Roman"/>
          <w:sz w:val="22"/>
          <w:szCs w:val="22"/>
        </w:rPr>
        <w:t>8</w:t>
      </w:r>
      <w:r w:rsidRPr="00C21FB9">
        <w:rPr>
          <w:rFonts w:ascii="Times New Roman" w:hAnsi="Times New Roman" w:cs="Times New Roman"/>
          <w:sz w:val="22"/>
          <w:szCs w:val="22"/>
        </w:rPr>
        <w:t>.2026 r. godz.12:00.</w:t>
      </w:r>
    </w:p>
    <w:p w14:paraId="173D8E82" w14:textId="77777777" w:rsidR="00C21FB9" w:rsidRPr="00C21FB9" w:rsidRDefault="00C21FB9" w:rsidP="00B021A1">
      <w:pPr>
        <w:spacing w:line="264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D476E9C" w14:textId="242EBF1E" w:rsidR="00B021A1" w:rsidRPr="00C21FB9" w:rsidRDefault="00B021A1" w:rsidP="00B021A1">
      <w:pPr>
        <w:spacing w:line="264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21FB9">
        <w:rPr>
          <w:rFonts w:ascii="Times New Roman" w:hAnsi="Times New Roman" w:cs="Times New Roman"/>
          <w:sz w:val="22"/>
          <w:szCs w:val="22"/>
        </w:rPr>
        <w:t xml:space="preserve">Jednocześnie Zamawiający informuje, że </w:t>
      </w:r>
      <w:r w:rsidR="00CC725B">
        <w:rPr>
          <w:rFonts w:ascii="Times New Roman" w:hAnsi="Times New Roman" w:cs="Times New Roman"/>
          <w:sz w:val="22"/>
          <w:szCs w:val="22"/>
        </w:rPr>
        <w:t>n</w:t>
      </w:r>
      <w:r w:rsidRPr="00C21FB9">
        <w:rPr>
          <w:rFonts w:ascii="Times New Roman" w:hAnsi="Times New Roman" w:cs="Times New Roman"/>
          <w:sz w:val="22"/>
          <w:szCs w:val="22"/>
        </w:rPr>
        <w:t xml:space="preserve">a przedmiotowe pytania odpowie </w:t>
      </w:r>
      <w:r w:rsidR="00C21FB9" w:rsidRPr="00C21FB9">
        <w:rPr>
          <w:rFonts w:ascii="Times New Roman" w:hAnsi="Times New Roman" w:cs="Times New Roman"/>
          <w:sz w:val="22"/>
          <w:szCs w:val="22"/>
        </w:rPr>
        <w:t>niezwłocznie</w:t>
      </w:r>
      <w:r w:rsidRPr="00C21FB9">
        <w:rPr>
          <w:rFonts w:ascii="Times New Roman" w:hAnsi="Times New Roman" w:cs="Times New Roman"/>
          <w:sz w:val="22"/>
          <w:szCs w:val="22"/>
        </w:rPr>
        <w:t>.</w:t>
      </w:r>
    </w:p>
    <w:p w14:paraId="2F318166" w14:textId="77777777" w:rsidR="00704395" w:rsidRPr="00C21FB9" w:rsidRDefault="00704395" w:rsidP="00704395">
      <w:pPr>
        <w:ind w:left="567"/>
        <w:jc w:val="both"/>
        <w:rPr>
          <w:rFonts w:ascii="Times New Roman" w:eastAsia="Arial" w:hAnsi="Times New Roman" w:cs="Times New Roman"/>
          <w:b/>
          <w:bCs/>
          <w:sz w:val="22"/>
          <w:szCs w:val="22"/>
          <w:lang w:val="x-none"/>
        </w:rPr>
      </w:pPr>
    </w:p>
    <w:p w14:paraId="4EC44A8A" w14:textId="77777777" w:rsidR="00B021A1" w:rsidRPr="00B021A1" w:rsidRDefault="00B021A1" w:rsidP="00B021A1">
      <w:pPr>
        <w:suppressAutoHyphens/>
        <w:overflowPunct/>
        <w:spacing w:line="264" w:lineRule="auto"/>
        <w:jc w:val="both"/>
        <w:rPr>
          <w:rFonts w:ascii="Times New Roman" w:eastAsia="Arial" w:hAnsi="Times New Roman" w:cs="Times New Roman"/>
          <w:bCs/>
          <w:color w:val="auto"/>
          <w:kern w:val="2"/>
          <w:sz w:val="22"/>
          <w:szCs w:val="22"/>
          <w:lang w:bidi="ar-SA"/>
        </w:rPr>
      </w:pPr>
      <w:r w:rsidRPr="00B021A1"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Zmiana nr 1</w:t>
      </w:r>
      <w:r w:rsidRPr="00B021A1"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u w:val="single"/>
          <w:lang w:eastAsia="pl-PL" w:bidi="ar-SA"/>
        </w:rPr>
        <w:t>:</w:t>
      </w:r>
    </w:p>
    <w:p w14:paraId="5B6C6E51" w14:textId="77777777" w:rsidR="00B021A1" w:rsidRPr="00B021A1" w:rsidRDefault="00B021A1" w:rsidP="00B021A1">
      <w:pPr>
        <w:suppressAutoHyphens/>
        <w:overflowPunct/>
        <w:spacing w:line="288" w:lineRule="auto"/>
        <w:jc w:val="both"/>
        <w:rPr>
          <w:rFonts w:ascii="Times New Roman" w:eastAsia="Arial" w:hAnsi="Times New Roman" w:cs="Times New Roman"/>
          <w:bCs/>
          <w:color w:val="auto"/>
          <w:kern w:val="1"/>
          <w:sz w:val="22"/>
          <w:szCs w:val="22"/>
          <w:lang w:val="x-none" w:bidi="ar-SA"/>
        </w:rPr>
      </w:pPr>
      <w:r w:rsidRPr="00B021A1">
        <w:rPr>
          <w:rFonts w:ascii="Times New Roman" w:eastAsia="Arial" w:hAnsi="Times New Roman" w:cs="Times New Roman"/>
          <w:bCs/>
          <w:color w:val="auto"/>
          <w:kern w:val="1"/>
          <w:sz w:val="22"/>
          <w:szCs w:val="22"/>
          <w:lang w:bidi="ar-SA"/>
        </w:rPr>
        <w:t xml:space="preserve">Zmianie ulegają ustępy 1 i 2 rozdziału XII </w:t>
      </w:r>
      <w:bookmarkStart w:id="8" w:name="_Toc66267575"/>
      <w:r w:rsidRPr="00B021A1">
        <w:rPr>
          <w:rFonts w:ascii="Times New Roman" w:eastAsia="Arial" w:hAnsi="Times New Roman" w:cs="Times New Roman"/>
          <w:bCs/>
          <w:color w:val="auto"/>
          <w:kern w:val="1"/>
          <w:sz w:val="22"/>
          <w:szCs w:val="22"/>
          <w:lang w:bidi="ar-SA"/>
        </w:rPr>
        <w:t>SWZ „</w:t>
      </w:r>
      <w:r w:rsidRPr="00B021A1">
        <w:rPr>
          <w:rFonts w:ascii="Times New Roman" w:eastAsia="Arial" w:hAnsi="Times New Roman" w:cs="Times New Roman"/>
          <w:b/>
          <w:bCs/>
          <w:color w:val="auto"/>
          <w:kern w:val="1"/>
          <w:sz w:val="22"/>
          <w:szCs w:val="22"/>
          <w:lang w:bidi="pl-PL"/>
        </w:rPr>
        <w:t>TERMIN ORAZ SPOSÓB SKŁADANIA OFERT, TERMIN OTWARCIA OFERT</w:t>
      </w:r>
      <w:bookmarkEnd w:id="8"/>
      <w:r w:rsidRPr="00B021A1">
        <w:rPr>
          <w:rFonts w:ascii="Times New Roman" w:eastAsia="Arial" w:hAnsi="Times New Roman" w:cs="Times New Roman"/>
          <w:bCs/>
          <w:color w:val="auto"/>
          <w:kern w:val="1"/>
          <w:sz w:val="22"/>
          <w:szCs w:val="22"/>
          <w:lang w:bidi="pl-PL"/>
        </w:rPr>
        <w:t>”</w:t>
      </w:r>
      <w:r w:rsidRPr="00B021A1">
        <w:rPr>
          <w:rFonts w:ascii="Times New Roman" w:eastAsia="Arial" w:hAnsi="Times New Roman" w:cs="Times New Roman"/>
          <w:bCs/>
          <w:color w:val="auto"/>
          <w:kern w:val="1"/>
          <w:sz w:val="22"/>
          <w:szCs w:val="22"/>
          <w:lang w:bidi="ar-SA"/>
        </w:rPr>
        <w:t xml:space="preserve">, które </w:t>
      </w:r>
      <w:bookmarkStart w:id="9" w:name="_Hlk189121012"/>
      <w:r w:rsidRPr="00B021A1">
        <w:rPr>
          <w:rFonts w:ascii="Times New Roman" w:eastAsia="Arial" w:hAnsi="Times New Roman" w:cs="Times New Roman"/>
          <w:bCs/>
          <w:color w:val="auto"/>
          <w:kern w:val="1"/>
          <w:sz w:val="22"/>
          <w:szCs w:val="22"/>
          <w:lang w:bidi="ar-SA"/>
        </w:rPr>
        <w:t>w miejsce dotychczasowej treści otrzymują treść:</w:t>
      </w:r>
      <w:bookmarkEnd w:id="9"/>
    </w:p>
    <w:p w14:paraId="69D0FFA0" w14:textId="77777777" w:rsidR="00B021A1" w:rsidRPr="00B021A1" w:rsidRDefault="00B021A1" w:rsidP="00B021A1">
      <w:pPr>
        <w:numPr>
          <w:ilvl w:val="0"/>
          <w:numId w:val="2"/>
        </w:numPr>
        <w:suppressAutoHyphens/>
        <w:overflowPunct/>
        <w:spacing w:line="288" w:lineRule="auto"/>
        <w:ind w:left="284" w:firstLine="142"/>
        <w:contextualSpacing/>
        <w:rPr>
          <w:rFonts w:ascii="Times New Roman" w:eastAsia="Microsoft Sans Serif" w:hAnsi="Times New Roman" w:cs="Times New Roman"/>
          <w:b/>
          <w:color w:val="4472C4"/>
          <w:sz w:val="22"/>
          <w:szCs w:val="22"/>
          <w:lang w:eastAsia="pl-PL" w:bidi="pl-PL"/>
        </w:rPr>
      </w:pPr>
      <w:r w:rsidRPr="00B021A1">
        <w:rPr>
          <w:rFonts w:ascii="Times New Roman" w:eastAsia="Microsoft Sans Serif" w:hAnsi="Times New Roman" w:cs="Times New Roman"/>
          <w:b/>
          <w:color w:val="4472C4"/>
          <w:sz w:val="22"/>
          <w:szCs w:val="22"/>
          <w:lang w:eastAsia="pl-PL" w:bidi="pl-PL"/>
        </w:rPr>
        <w:t>SPOSÓB ORAZ TERMIN SKŁADANIA OFERT:</w:t>
      </w:r>
    </w:p>
    <w:p w14:paraId="11EB940A" w14:textId="77777777" w:rsidR="00B021A1" w:rsidRPr="00B021A1" w:rsidRDefault="00B021A1" w:rsidP="00B021A1">
      <w:pPr>
        <w:numPr>
          <w:ilvl w:val="2"/>
          <w:numId w:val="3"/>
        </w:numPr>
        <w:suppressAutoHyphens/>
        <w:overflowPunct/>
        <w:spacing w:line="262" w:lineRule="auto"/>
        <w:ind w:left="993" w:hanging="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  <w:r w:rsidRPr="00B021A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Ofertę wraz ze wszystkimi wymaganymi oświadczeniami i dokumentami należy złożyć elektronicznie </w:t>
      </w:r>
      <w:r w:rsidRPr="00B021A1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l-PL" w:bidi="ar-SA"/>
        </w:rPr>
        <w:t>za pośrednictwem Systemu</w:t>
      </w:r>
      <w:r w:rsidRPr="00B021A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 </w:t>
      </w:r>
      <w:hyperlink r:id="rId7" w:history="1">
        <w:r w:rsidRPr="00B021A1">
          <w:rPr>
            <w:rFonts w:ascii="Times New Roman" w:eastAsia="Times New Roman" w:hAnsi="Times New Roman" w:cs="Times New Roman"/>
            <w:b/>
            <w:bCs/>
            <w:iCs/>
            <w:color w:val="0563C1"/>
            <w:sz w:val="22"/>
            <w:szCs w:val="22"/>
            <w:u w:val="single"/>
            <w:lang w:eastAsia="pl-PL" w:bidi="ar-SA"/>
          </w:rPr>
          <w:t>https://ipanlublin.ezamawiajacy.pl</w:t>
        </w:r>
      </w:hyperlink>
      <w:r w:rsidRPr="00B021A1">
        <w:rPr>
          <w:rFonts w:ascii="Times New Roman" w:eastAsia="Times New Roman" w:hAnsi="Times New Roman" w:cs="Times New Roman"/>
          <w:color w:val="0563C1"/>
          <w:sz w:val="22"/>
          <w:szCs w:val="22"/>
          <w:u w:val="single"/>
          <w:lang w:eastAsia="pl-PL" w:bidi="ar-SA"/>
        </w:rPr>
        <w:t xml:space="preserve"> </w:t>
      </w:r>
      <w:r w:rsidRPr="00B021A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>w zakładce „OFERTY”.</w:t>
      </w:r>
    </w:p>
    <w:p w14:paraId="159B013A" w14:textId="1AD8B482" w:rsidR="00B021A1" w:rsidRPr="00B021A1" w:rsidRDefault="00B021A1" w:rsidP="00B021A1">
      <w:pPr>
        <w:overflowPunct/>
        <w:spacing w:line="262" w:lineRule="auto"/>
        <w:ind w:left="709" w:firstLine="142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l-PL" w:bidi="ar-SA"/>
        </w:rPr>
      </w:pPr>
      <w:r w:rsidRPr="00B021A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- </w:t>
      </w:r>
      <w:r w:rsidRPr="00B021A1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l-PL" w:bidi="ar-SA"/>
        </w:rPr>
        <w:t xml:space="preserve">w terminie do dnia </w:t>
      </w:r>
      <w:r w:rsidR="00CC725B">
        <w:rPr>
          <w:rFonts w:ascii="Times New Roman" w:eastAsia="Times New Roman" w:hAnsi="Times New Roman" w:cs="Times New Roman"/>
          <w:b/>
          <w:color w:val="auto"/>
          <w:sz w:val="22"/>
          <w:szCs w:val="22"/>
          <w:shd w:val="clear" w:color="auto" w:fill="D6E3BC" w:themeFill="accent3" w:themeFillTint="66"/>
          <w:lang w:eastAsia="pl-PL" w:bidi="ar-SA"/>
        </w:rPr>
        <w:t>31</w:t>
      </w:r>
      <w:r w:rsidRPr="00B021A1">
        <w:rPr>
          <w:rFonts w:ascii="Times New Roman" w:eastAsia="Times New Roman" w:hAnsi="Times New Roman" w:cs="Times New Roman"/>
          <w:b/>
          <w:color w:val="auto"/>
          <w:sz w:val="22"/>
          <w:szCs w:val="22"/>
          <w:highlight w:val="lightGray"/>
          <w:lang w:eastAsia="pl-PL" w:bidi="ar-SA"/>
        </w:rPr>
        <w:t>.0</w:t>
      </w:r>
      <w:r w:rsidR="00CC725B">
        <w:rPr>
          <w:rFonts w:ascii="Times New Roman" w:eastAsia="Times New Roman" w:hAnsi="Times New Roman" w:cs="Times New Roman"/>
          <w:b/>
          <w:color w:val="auto"/>
          <w:sz w:val="22"/>
          <w:szCs w:val="22"/>
          <w:highlight w:val="lightGray"/>
          <w:lang w:eastAsia="pl-PL" w:bidi="ar-SA"/>
        </w:rPr>
        <w:t>8</w:t>
      </w:r>
      <w:r w:rsidRPr="00B021A1">
        <w:rPr>
          <w:rFonts w:ascii="Times New Roman" w:eastAsia="Times New Roman" w:hAnsi="Times New Roman" w:cs="Times New Roman"/>
          <w:b/>
          <w:color w:val="auto"/>
          <w:sz w:val="22"/>
          <w:szCs w:val="22"/>
          <w:highlight w:val="lightGray"/>
          <w:lang w:eastAsia="pl-PL" w:bidi="ar-SA"/>
        </w:rPr>
        <w:t xml:space="preserve">.2026 roku </w:t>
      </w:r>
      <w:r w:rsidRPr="00B021A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l-PL" w:bidi="ar-SA"/>
        </w:rPr>
        <w:t xml:space="preserve">do godziny </w:t>
      </w:r>
      <w:r w:rsidRPr="00B021A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highlight w:val="lightGray"/>
          <w:lang w:eastAsia="pl-PL" w:bidi="ar-SA"/>
        </w:rPr>
        <w:t>12:00</w:t>
      </w:r>
      <w:r w:rsidRPr="00B021A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l-PL" w:bidi="ar-SA"/>
        </w:rPr>
        <w:t>, w sposób wskazany w rozdziale VIII SWZ</w:t>
      </w:r>
    </w:p>
    <w:p w14:paraId="768ACD62" w14:textId="77777777" w:rsidR="00B021A1" w:rsidRPr="00B021A1" w:rsidRDefault="00B021A1" w:rsidP="00B021A1">
      <w:pPr>
        <w:overflowPunct/>
        <w:spacing w:line="262" w:lineRule="auto"/>
        <w:ind w:left="993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l-PL" w:bidi="ar-SA"/>
        </w:rPr>
      </w:pPr>
      <w:r w:rsidRPr="00B021A1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l-PL" w:bidi="ar-SA"/>
        </w:rPr>
        <w:t xml:space="preserve">O terminie złożenia oferty w formie elektronicznej decyduje czas pełnego przeprocesowania transakcji na Platformie. </w:t>
      </w:r>
    </w:p>
    <w:p w14:paraId="45F61519" w14:textId="77777777" w:rsidR="00B021A1" w:rsidRPr="00B021A1" w:rsidRDefault="00B021A1" w:rsidP="00B021A1">
      <w:pPr>
        <w:numPr>
          <w:ilvl w:val="0"/>
          <w:numId w:val="2"/>
        </w:numPr>
        <w:suppressAutoHyphens/>
        <w:overflowPunct/>
        <w:spacing w:line="288" w:lineRule="auto"/>
        <w:ind w:left="284" w:firstLine="142"/>
        <w:contextualSpacing/>
        <w:rPr>
          <w:rFonts w:ascii="Times New Roman" w:eastAsia="Microsoft Sans Serif" w:hAnsi="Times New Roman" w:cs="Times New Roman"/>
          <w:b/>
          <w:color w:val="0070C0"/>
          <w:sz w:val="22"/>
          <w:szCs w:val="22"/>
          <w:lang w:eastAsia="pl-PL" w:bidi="pl-PL"/>
        </w:rPr>
      </w:pPr>
      <w:r w:rsidRPr="00B021A1">
        <w:rPr>
          <w:rFonts w:ascii="Times New Roman" w:eastAsia="Microsoft Sans Serif" w:hAnsi="Times New Roman" w:cs="Times New Roman"/>
          <w:b/>
          <w:color w:val="0070C0"/>
          <w:sz w:val="22"/>
          <w:szCs w:val="22"/>
          <w:lang w:eastAsia="pl-PL" w:bidi="pl-PL"/>
        </w:rPr>
        <w:t>TERMIN OTWARCIA OFERT:</w:t>
      </w:r>
    </w:p>
    <w:p w14:paraId="2D95E360" w14:textId="581D63BD" w:rsidR="00B021A1" w:rsidRPr="00B021A1" w:rsidRDefault="00B021A1" w:rsidP="00C21FB9">
      <w:pPr>
        <w:numPr>
          <w:ilvl w:val="0"/>
          <w:numId w:val="4"/>
        </w:numPr>
        <w:suppressAutoHyphens/>
        <w:overflowPunct/>
        <w:spacing w:line="264" w:lineRule="auto"/>
        <w:ind w:left="993" w:hanging="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  <w:r w:rsidRPr="00B021A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Otwarcie ofert nastąpi w dniu </w:t>
      </w:r>
      <w:r w:rsidR="00CC725B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shd w:val="clear" w:color="auto" w:fill="D6E3BC" w:themeFill="accent3" w:themeFillTint="66"/>
          <w:lang w:eastAsia="pl-PL" w:bidi="ar-SA"/>
        </w:rPr>
        <w:t>31</w:t>
      </w:r>
      <w:r w:rsidRPr="00B021A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highlight w:val="lightGray"/>
          <w:lang w:eastAsia="pl-PL" w:bidi="ar-SA"/>
        </w:rPr>
        <w:t>.0</w:t>
      </w:r>
      <w:r w:rsidR="00CC725B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highlight w:val="lightGray"/>
          <w:lang w:eastAsia="pl-PL" w:bidi="ar-SA"/>
        </w:rPr>
        <w:t>8</w:t>
      </w:r>
      <w:r w:rsidRPr="00B021A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highlight w:val="lightGray"/>
          <w:lang w:eastAsia="pl-PL" w:bidi="ar-SA"/>
        </w:rPr>
        <w:t>.2026 roku o godzinie 12:30.</w:t>
      </w:r>
    </w:p>
    <w:p w14:paraId="4A393ED5" w14:textId="0A05E1F0" w:rsidR="00B021A1" w:rsidRPr="00B021A1" w:rsidRDefault="00B021A1" w:rsidP="00B021A1">
      <w:pPr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pl-PL" w:bidi="pl-PL"/>
        </w:rPr>
      </w:pPr>
      <w:bookmarkStart w:id="10" w:name="_Hlk189121122"/>
      <w:r w:rsidRPr="00B021A1">
        <w:rPr>
          <w:rFonts w:ascii="Times New Roman" w:eastAsia="Times New Roman" w:hAnsi="Times New Roman" w:cs="Times New Roman"/>
          <w:color w:val="000000"/>
          <w:sz w:val="22"/>
          <w:szCs w:val="22"/>
          <w:lang w:eastAsia="pl-PL" w:bidi="pl-PL"/>
        </w:rPr>
        <w:t>Pozostałe zapisy bez zmian.</w:t>
      </w:r>
      <w:bookmarkStart w:id="11" w:name="bookmark203"/>
      <w:bookmarkStart w:id="12" w:name="bookmark208"/>
      <w:bookmarkEnd w:id="10"/>
      <w:bookmarkEnd w:id="11"/>
      <w:bookmarkEnd w:id="12"/>
    </w:p>
    <w:p w14:paraId="112C4753" w14:textId="77777777" w:rsidR="00B021A1" w:rsidRPr="00B021A1" w:rsidRDefault="00B021A1" w:rsidP="00B021A1">
      <w:pPr>
        <w:suppressAutoHyphens/>
        <w:overflowPunct/>
        <w:spacing w:line="288" w:lineRule="auto"/>
        <w:jc w:val="both"/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lang w:bidi="ar-SA"/>
        </w:rPr>
      </w:pPr>
    </w:p>
    <w:p w14:paraId="6AB8FBBD" w14:textId="77777777" w:rsidR="00B021A1" w:rsidRPr="00B021A1" w:rsidRDefault="00B021A1" w:rsidP="00B021A1">
      <w:pPr>
        <w:suppressAutoHyphens/>
        <w:overflowPunct/>
        <w:spacing w:line="264" w:lineRule="auto"/>
        <w:ind w:left="284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eastAsia="pl-PL" w:bidi="ar-SA"/>
        </w:rPr>
      </w:pPr>
      <w:r w:rsidRPr="00B021A1"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Zmiana nr 2</w:t>
      </w:r>
      <w:r w:rsidRPr="00B021A1"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u w:val="single"/>
          <w:lang w:eastAsia="pl-PL" w:bidi="ar-SA"/>
        </w:rPr>
        <w:t>:</w:t>
      </w:r>
    </w:p>
    <w:p w14:paraId="3A762927" w14:textId="492407E1" w:rsidR="00B021A1" w:rsidRPr="00B021A1" w:rsidRDefault="00B021A1" w:rsidP="00C21FB9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bidi="ar-SA"/>
        </w:rPr>
      </w:pPr>
      <w:r w:rsidRPr="00B021A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eastAsia="pl-PL" w:bidi="ar-SA"/>
        </w:rPr>
        <w:t>Zmianie ulega ust. 1 rozdziału XI „</w:t>
      </w:r>
      <w:r w:rsidRPr="00B021A1"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lang w:bidi="ar-SA"/>
        </w:rPr>
        <w:t xml:space="preserve">TERMIN ZWIĄZANIA OFERTĄ”, </w:t>
      </w:r>
      <w:r w:rsidRPr="00B021A1"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bidi="ar-SA"/>
        </w:rPr>
        <w:t>który w miejsce dotychczasowej treści otrzymuje treść:</w:t>
      </w:r>
    </w:p>
    <w:p w14:paraId="6DE520B6" w14:textId="122043B6" w:rsidR="00B021A1" w:rsidRPr="00B021A1" w:rsidRDefault="00B021A1" w:rsidP="00B021A1">
      <w:pPr>
        <w:numPr>
          <w:ilvl w:val="1"/>
          <w:numId w:val="7"/>
        </w:numPr>
        <w:suppressAutoHyphens/>
        <w:overflowPunct/>
        <w:spacing w:line="100" w:lineRule="atLeast"/>
        <w:ind w:left="284" w:firstLine="0"/>
        <w:jc w:val="both"/>
        <w:rPr>
          <w:rFonts w:ascii="Times New Roman" w:eastAsia="Microsoft Sans Serif" w:hAnsi="Times New Roman" w:cs="Times New Roman"/>
          <w:color w:val="000000"/>
          <w:sz w:val="22"/>
          <w:szCs w:val="22"/>
          <w:lang w:eastAsia="pl-PL" w:bidi="pl-PL"/>
        </w:rPr>
      </w:pPr>
      <w:r w:rsidRPr="00B021A1">
        <w:rPr>
          <w:rFonts w:ascii="Times New Roman" w:eastAsia="Microsoft Sans Serif" w:hAnsi="Times New Roman" w:cs="Times New Roman"/>
          <w:color w:val="000000"/>
          <w:sz w:val="22"/>
          <w:szCs w:val="22"/>
          <w:lang w:eastAsia="pl-PL" w:bidi="pl-PL"/>
        </w:rPr>
        <w:t xml:space="preserve">Wykonawca jest związany ofertą przez okres 30 dni od terminu składania ofert, tj. do dnia </w:t>
      </w:r>
      <w:r w:rsidR="00CC725B">
        <w:rPr>
          <w:rFonts w:ascii="Times New Roman" w:eastAsia="Microsoft Sans Serif" w:hAnsi="Times New Roman" w:cs="Times New Roman"/>
          <w:b/>
          <w:color w:val="000000"/>
          <w:sz w:val="22"/>
          <w:szCs w:val="22"/>
          <w:shd w:val="clear" w:color="auto" w:fill="D6E3BC" w:themeFill="accent3" w:themeFillTint="66"/>
          <w:lang w:eastAsia="pl-PL" w:bidi="pl-PL"/>
        </w:rPr>
        <w:t>29</w:t>
      </w:r>
      <w:r w:rsidRPr="00B021A1">
        <w:rPr>
          <w:rFonts w:ascii="Times New Roman" w:eastAsia="Microsoft Sans Serif" w:hAnsi="Times New Roman" w:cs="Times New Roman"/>
          <w:b/>
          <w:color w:val="000000"/>
          <w:sz w:val="22"/>
          <w:szCs w:val="22"/>
          <w:shd w:val="clear" w:color="auto" w:fill="D6E3BC" w:themeFill="accent3" w:themeFillTint="66"/>
          <w:lang w:eastAsia="pl-PL" w:bidi="pl-PL"/>
        </w:rPr>
        <w:t>.</w:t>
      </w:r>
      <w:r w:rsidRPr="00B021A1">
        <w:rPr>
          <w:rFonts w:ascii="Times New Roman" w:eastAsia="Microsoft Sans Serif" w:hAnsi="Times New Roman" w:cs="Times New Roman"/>
          <w:b/>
          <w:color w:val="000000"/>
          <w:sz w:val="22"/>
          <w:szCs w:val="22"/>
          <w:highlight w:val="lightGray"/>
          <w:lang w:eastAsia="pl-PL" w:bidi="pl-PL"/>
        </w:rPr>
        <w:t>0</w:t>
      </w:r>
      <w:r w:rsidR="00CC725B">
        <w:rPr>
          <w:rFonts w:ascii="Times New Roman" w:eastAsia="Microsoft Sans Serif" w:hAnsi="Times New Roman" w:cs="Times New Roman"/>
          <w:b/>
          <w:color w:val="000000"/>
          <w:sz w:val="22"/>
          <w:szCs w:val="22"/>
          <w:highlight w:val="lightGray"/>
          <w:lang w:eastAsia="pl-PL" w:bidi="pl-PL"/>
        </w:rPr>
        <w:t>9</w:t>
      </w:r>
      <w:r w:rsidRPr="00B021A1">
        <w:rPr>
          <w:rFonts w:ascii="Times New Roman" w:eastAsia="Microsoft Sans Serif" w:hAnsi="Times New Roman" w:cs="Times New Roman"/>
          <w:b/>
          <w:color w:val="000000"/>
          <w:sz w:val="22"/>
          <w:szCs w:val="22"/>
          <w:highlight w:val="lightGray"/>
          <w:lang w:eastAsia="pl-PL" w:bidi="pl-PL"/>
        </w:rPr>
        <w:t>.2026 roku</w:t>
      </w:r>
      <w:r w:rsidRPr="00B021A1">
        <w:rPr>
          <w:rFonts w:ascii="Times New Roman" w:eastAsia="Microsoft Sans Serif" w:hAnsi="Times New Roman" w:cs="Times New Roman"/>
          <w:color w:val="000000"/>
          <w:sz w:val="22"/>
          <w:szCs w:val="22"/>
          <w:highlight w:val="lightGray"/>
          <w:lang w:eastAsia="pl-PL" w:bidi="pl-PL"/>
        </w:rPr>
        <w:t>.</w:t>
      </w:r>
    </w:p>
    <w:p w14:paraId="0A24D8B0" w14:textId="77777777" w:rsidR="00B021A1" w:rsidRPr="00B021A1" w:rsidRDefault="00B021A1" w:rsidP="00B021A1">
      <w:pPr>
        <w:suppressAutoHyphens/>
        <w:overflowPunct/>
        <w:spacing w:line="264" w:lineRule="auto"/>
        <w:ind w:left="284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  <w:r w:rsidRPr="00B021A1"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  <w:t>Pozostałe zapisy bez zmian.</w:t>
      </w:r>
    </w:p>
    <w:p w14:paraId="07C82EBE" w14:textId="77777777" w:rsidR="00704395" w:rsidRPr="00C21FB9" w:rsidRDefault="00704395" w:rsidP="00704395">
      <w:pPr>
        <w:ind w:left="284"/>
        <w:rPr>
          <w:rFonts w:ascii="Times New Roman" w:eastAsia="Arial" w:hAnsi="Times New Roman" w:cs="Times New Roman"/>
          <w:bCs/>
          <w:sz w:val="22"/>
          <w:szCs w:val="22"/>
        </w:rPr>
      </w:pPr>
    </w:p>
    <w:p w14:paraId="25B5EFEA" w14:textId="77777777" w:rsidR="00704395" w:rsidRPr="00C21FB9" w:rsidRDefault="00704395" w:rsidP="00704395">
      <w:pPr>
        <w:ind w:left="284"/>
        <w:rPr>
          <w:rFonts w:ascii="Times New Roman" w:eastAsia="Arial" w:hAnsi="Times New Roman" w:cs="Times New Roman"/>
          <w:bCs/>
          <w:sz w:val="22"/>
          <w:szCs w:val="22"/>
        </w:rPr>
      </w:pPr>
      <w:r w:rsidRPr="00C21FB9">
        <w:rPr>
          <w:rFonts w:ascii="Times New Roman" w:eastAsia="Arial" w:hAnsi="Times New Roman" w:cs="Times New Roman"/>
          <w:bCs/>
          <w:sz w:val="22"/>
          <w:szCs w:val="22"/>
        </w:rPr>
        <w:t xml:space="preserve">W pozostałym zakresie treść specyfikacji pozostaje bez zmian. </w:t>
      </w:r>
    </w:p>
    <w:p w14:paraId="4FC1A306" w14:textId="77777777" w:rsidR="00704395" w:rsidRPr="00C21FB9" w:rsidRDefault="00704395" w:rsidP="00704395">
      <w:pPr>
        <w:rPr>
          <w:rFonts w:ascii="Times New Roman" w:eastAsia="Arial" w:hAnsi="Times New Roman" w:cs="Times New Roman"/>
          <w:bCs/>
          <w:sz w:val="22"/>
          <w:szCs w:val="22"/>
        </w:rPr>
      </w:pPr>
    </w:p>
    <w:p w14:paraId="5297EDCD" w14:textId="77777777" w:rsidR="00704395" w:rsidRPr="00C21FB9" w:rsidRDefault="00704395" w:rsidP="00704395">
      <w:pPr>
        <w:ind w:left="284"/>
        <w:rPr>
          <w:rFonts w:ascii="Times New Roman" w:hAnsi="Times New Roman" w:cs="Times New Roman"/>
          <w:kern w:val="2"/>
          <w:sz w:val="22"/>
          <w:szCs w:val="22"/>
        </w:rPr>
      </w:pPr>
      <w:r w:rsidRPr="00C21FB9">
        <w:rPr>
          <w:rFonts w:ascii="Times New Roman" w:eastAsia="Arial" w:hAnsi="Times New Roman" w:cs="Times New Roman"/>
          <w:bCs/>
          <w:sz w:val="22"/>
          <w:szCs w:val="22"/>
        </w:rPr>
        <w:t xml:space="preserve">Jednocześnie Zamawiający informuje o zmianie treści ogłoszenia o zamówieniu. </w:t>
      </w:r>
      <w:r w:rsidRPr="00C21FB9">
        <w:rPr>
          <w:rFonts w:ascii="Times New Roman" w:eastAsia="Arial" w:hAnsi="Times New Roman" w:cs="Times New Roman"/>
          <w:bCs/>
          <w:sz w:val="22"/>
          <w:szCs w:val="22"/>
        </w:rPr>
        <w:br/>
        <w:t>Ogłoszenie o zmianie ogłoszenia załączono do dokumentacji niniejszego postępowania.</w:t>
      </w:r>
    </w:p>
    <w:p w14:paraId="298ABC66" w14:textId="77777777" w:rsidR="00704395" w:rsidRPr="00C21FB9" w:rsidRDefault="00704395" w:rsidP="00704395">
      <w:pPr>
        <w:ind w:left="284"/>
        <w:jc w:val="both"/>
        <w:rPr>
          <w:rFonts w:ascii="Times New Roman" w:eastAsia="Arial" w:hAnsi="Times New Roman" w:cs="Times New Roman"/>
          <w:bCs/>
          <w:sz w:val="22"/>
          <w:szCs w:val="22"/>
        </w:rPr>
      </w:pPr>
    </w:p>
    <w:p w14:paraId="0F2F7968" w14:textId="77777777" w:rsidR="00C21FB9" w:rsidRDefault="00704395" w:rsidP="00C21FB9">
      <w:pPr>
        <w:ind w:left="284"/>
        <w:rPr>
          <w:rFonts w:ascii="Times New Roman" w:hAnsi="Times New Roman" w:cs="Times New Roman"/>
          <w:sz w:val="22"/>
          <w:szCs w:val="22"/>
        </w:rPr>
      </w:pPr>
      <w:r w:rsidRPr="00C21FB9">
        <w:rPr>
          <w:rFonts w:ascii="Times New Roman" w:hAnsi="Times New Roman" w:cs="Times New Roman"/>
          <w:sz w:val="22"/>
          <w:szCs w:val="22"/>
        </w:rPr>
        <w:t>Zmiany wchodzą w życie z dniem podpisania.</w:t>
      </w:r>
      <w:r w:rsidR="00C21FB9">
        <w:rPr>
          <w:rFonts w:ascii="Times New Roman" w:hAnsi="Times New Roman" w:cs="Times New Roman"/>
          <w:sz w:val="22"/>
          <w:szCs w:val="22"/>
        </w:rPr>
        <w:tab/>
      </w:r>
    </w:p>
    <w:p w14:paraId="41E5EDD7" w14:textId="77777777" w:rsidR="00C21FB9" w:rsidRDefault="00C21FB9" w:rsidP="00C21FB9">
      <w:pPr>
        <w:ind w:left="5247" w:firstLine="425"/>
        <w:rPr>
          <w:rFonts w:ascii="Times New Roman" w:hAnsi="Times New Roman" w:cs="Times New Roman"/>
          <w:sz w:val="22"/>
          <w:szCs w:val="22"/>
        </w:rPr>
      </w:pPr>
    </w:p>
    <w:p w14:paraId="4499E646" w14:textId="2B51424E" w:rsidR="00704395" w:rsidRPr="00C21FB9" w:rsidRDefault="00704395" w:rsidP="00C21FB9">
      <w:pPr>
        <w:ind w:left="5247" w:firstLine="425"/>
        <w:rPr>
          <w:rFonts w:ascii="Times New Roman" w:hAnsi="Times New Roman" w:cs="Times New Roman"/>
          <w:sz w:val="22"/>
          <w:szCs w:val="22"/>
        </w:rPr>
      </w:pPr>
      <w:r w:rsidRPr="00C21FB9">
        <w:rPr>
          <w:rFonts w:ascii="Times New Roman" w:hAnsi="Times New Roman" w:cs="Times New Roman"/>
          <w:sz w:val="22"/>
          <w:szCs w:val="22"/>
        </w:rPr>
        <w:t>Kierownik Zamawiającego,</w:t>
      </w:r>
    </w:p>
    <w:p w14:paraId="5F23ED6F" w14:textId="77777777" w:rsidR="00704395" w:rsidRPr="00C37758" w:rsidRDefault="00704395" w:rsidP="00704395">
      <w:pPr>
        <w:ind w:left="567"/>
        <w:rPr>
          <w:rFonts w:ascii="Times New Roman" w:hAnsi="Times New Roman" w:cs="Times New Roman"/>
          <w:i/>
          <w:sz w:val="22"/>
          <w:szCs w:val="22"/>
        </w:rPr>
      </w:pPr>
    </w:p>
    <w:p w14:paraId="4CC0AEA7" w14:textId="16F92BCA" w:rsidR="00C57264" w:rsidRPr="00704395" w:rsidRDefault="00C57264" w:rsidP="00704395">
      <w:pPr>
        <w:rPr>
          <w:rFonts w:hint="eastAsia"/>
        </w:rPr>
      </w:pPr>
    </w:p>
    <w:sectPr w:rsidR="00C57264" w:rsidRPr="00704395" w:rsidSect="007E4BC2">
      <w:headerReference w:type="default" r:id="rId8"/>
      <w:footerReference w:type="default" r:id="rId9"/>
      <w:pgSz w:w="11906" w:h="16838"/>
      <w:pgMar w:top="2011" w:right="849" w:bottom="1560" w:left="993" w:header="57" w:footer="544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AFA12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5221A424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9D488" w14:textId="3B1AE7E9" w:rsidR="00FF3A7C" w:rsidRDefault="00C57264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23F9B1B" wp14:editId="7FD2024B">
              <wp:simplePos x="0" y="0"/>
              <wp:positionH relativeFrom="column">
                <wp:posOffset>3836670</wp:posOffset>
              </wp:positionH>
              <wp:positionV relativeFrom="paragraph">
                <wp:posOffset>-379730</wp:posOffset>
              </wp:positionV>
              <wp:extent cx="1362075" cy="384175"/>
              <wp:effectExtent l="0" t="0" r="0" b="0"/>
              <wp:wrapNone/>
              <wp:docPr id="10" name="pole tekstowe 9">
                <a:extLst xmlns:a="http://schemas.openxmlformats.org/drawingml/2006/main">
                  <a:ext uri="{FF2B5EF4-FFF2-40B4-BE49-F238E27FC236}">
                    <a16:creationId xmlns:a16="http://schemas.microsoft.com/office/drawing/2014/main" id="{069C8F45-744E-46EE-90FE-BF71E9B1058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62075" cy="3841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C2BACFA" w14:textId="77777777" w:rsidR="00C57264" w:rsidRPr="00C57264" w:rsidRDefault="00C57264" w:rsidP="00C57264">
                          <w:pPr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tel.: 81 744 50 61</w:t>
                          </w:r>
                        </w:p>
                        <w:p w14:paraId="5297AC37" w14:textId="77777777" w:rsidR="00C57264" w:rsidRPr="00C57264" w:rsidRDefault="00C57264" w:rsidP="00C57264">
                          <w:pPr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sekretariat@ipan.lublin.pl</w:t>
                          </w: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3F9B1B" id="_x0000_t202" coordsize="21600,21600" o:spt="202" path="m,l,21600r21600,l21600,xe">
              <v:stroke joinstyle="miter"/>
              <v:path gradientshapeok="t" o:connecttype="rect"/>
            </v:shapetype>
            <v:shape id="pole tekstowe 9" o:spid="_x0000_s1026" type="#_x0000_t202" style="position:absolute;margin-left:302.1pt;margin-top:-29.9pt;width:107.25pt;height:3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" filled="f" stroked="f">
              <v:textbox>
                <w:txbxContent>
                  <w:p w14:paraId="1C2BACFA" w14:textId="77777777" w:rsidR="00C57264" w:rsidRPr="00C57264" w:rsidRDefault="00C57264" w:rsidP="00C57264">
                    <w:pPr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  <w:t>tel.: 81 744 50 61</w:t>
                    </w:r>
                  </w:p>
                  <w:p w14:paraId="5297AC37" w14:textId="77777777" w:rsidR="00C57264" w:rsidRPr="00C57264" w:rsidRDefault="00C57264" w:rsidP="00C57264">
                    <w:pPr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  <w:t>sekretariat@ipan.lublin.pl</w:t>
                    </w: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="007E4BC2">
      <w:rPr>
        <w:noProof/>
        <w:lang w:eastAsia="pl-PL" w:bidi="ar-SA"/>
      </w:rPr>
      <w:drawing>
        <wp:anchor distT="0" distB="0" distL="114300" distR="114300" simplePos="0" relativeHeight="251661312" behindDoc="0" locked="0" layoutInCell="1" allowOverlap="1" wp14:anchorId="05C1DD1F" wp14:editId="0C5E0453">
          <wp:simplePos x="0" y="0"/>
          <wp:positionH relativeFrom="column">
            <wp:posOffset>5452110</wp:posOffset>
          </wp:positionH>
          <wp:positionV relativeFrom="paragraph">
            <wp:posOffset>-361950</wp:posOffset>
          </wp:positionV>
          <wp:extent cx="845185" cy="552450"/>
          <wp:effectExtent l="0" t="0" r="0" b="0"/>
          <wp:wrapSquare wrapText="bothSides"/>
          <wp:docPr id="716139074" name="Obraz 7161390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18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  <w:lang w:eastAsia="pl-PL" w:bidi="ar-SA"/>
      </w:rPr>
      <w:drawing>
        <wp:anchor distT="0" distB="0" distL="114300" distR="114300" simplePos="0" relativeHeight="251664384" behindDoc="0" locked="0" layoutInCell="1" allowOverlap="1" wp14:anchorId="49A9E666" wp14:editId="0D40441E">
          <wp:simplePos x="0" y="0"/>
          <wp:positionH relativeFrom="column">
            <wp:posOffset>2643505</wp:posOffset>
          </wp:positionH>
          <wp:positionV relativeFrom="paragraph">
            <wp:posOffset>-365125</wp:posOffset>
          </wp:positionV>
          <wp:extent cx="915670" cy="365125"/>
          <wp:effectExtent l="0" t="0" r="0" b="0"/>
          <wp:wrapNone/>
          <wp:docPr id="716139077" name="table">
            <a:extLst xmlns:a="http://schemas.openxmlformats.org/drawingml/2006/main">
              <a:ext uri="{FF2B5EF4-FFF2-40B4-BE49-F238E27FC236}">
                <a16:creationId xmlns:a16="http://schemas.microsoft.com/office/drawing/2014/main" id="{5902AB1B-9C95-425C-8DE0-03C337A95CD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able">
                    <a:extLst>
                      <a:ext uri="{FF2B5EF4-FFF2-40B4-BE49-F238E27FC236}">
                        <a16:creationId xmlns:a16="http://schemas.microsoft.com/office/drawing/2014/main" id="{5902AB1B-9C95-425C-8DE0-03C337A95CD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567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  <w:lang w:eastAsia="pl-PL" w:bidi="ar-SA"/>
      </w:rPr>
      <w:drawing>
        <wp:anchor distT="0" distB="0" distL="114300" distR="114300" simplePos="0" relativeHeight="251663360" behindDoc="0" locked="0" layoutInCell="1" allowOverlap="1" wp14:anchorId="3BECB705" wp14:editId="535E4471">
          <wp:simplePos x="0" y="0"/>
          <wp:positionH relativeFrom="column">
            <wp:posOffset>1194435</wp:posOffset>
          </wp:positionH>
          <wp:positionV relativeFrom="paragraph">
            <wp:posOffset>-365125</wp:posOffset>
          </wp:positionV>
          <wp:extent cx="1200150" cy="365125"/>
          <wp:effectExtent l="0" t="0" r="0" b="0"/>
          <wp:wrapNone/>
          <wp:docPr id="716139076" name="table">
            <a:extLst xmlns:a="http://schemas.openxmlformats.org/drawingml/2006/main">
              <a:ext uri="{FF2B5EF4-FFF2-40B4-BE49-F238E27FC236}">
                <a16:creationId xmlns:a16="http://schemas.microsoft.com/office/drawing/2014/main" id="{0865584A-DE70-4434-AC17-0F4E98475B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able">
                    <a:extLst>
                      <a:ext uri="{FF2B5EF4-FFF2-40B4-BE49-F238E27FC236}">
                        <a16:creationId xmlns:a16="http://schemas.microsoft.com/office/drawing/2014/main" id="{0865584A-DE70-4434-AC17-0F4E98475B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20015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  <w:lang w:eastAsia="pl-PL" w:bidi="ar-SA"/>
      </w:rPr>
      <w:drawing>
        <wp:anchor distT="0" distB="0" distL="114300" distR="114300" simplePos="0" relativeHeight="251660288" behindDoc="0" locked="0" layoutInCell="1" allowOverlap="1" wp14:anchorId="36746411" wp14:editId="3F1F1D98">
          <wp:simplePos x="0" y="0"/>
          <wp:positionH relativeFrom="column">
            <wp:posOffset>-377190</wp:posOffset>
          </wp:positionH>
          <wp:positionV relativeFrom="paragraph">
            <wp:posOffset>-447675</wp:posOffset>
          </wp:positionV>
          <wp:extent cx="1209675" cy="629920"/>
          <wp:effectExtent l="0" t="0" r="9525" b="0"/>
          <wp:wrapSquare wrapText="bothSides"/>
          <wp:docPr id="716139075" name="Obraz 7161390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5141AC49" wp14:editId="3C430257">
              <wp:simplePos x="0" y="0"/>
              <wp:positionH relativeFrom="column">
                <wp:posOffset>-482600</wp:posOffset>
              </wp:positionH>
              <wp:positionV relativeFrom="paragraph">
                <wp:posOffset>-511175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EB0175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CDE58F" w14:textId="77777777" w:rsidR="00E51E1C" w:rsidRDefault="00E51E1C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13B58AAD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5526A" w14:textId="77777777" w:rsidR="007E4BC2" w:rsidRDefault="007E4BC2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4611F4FC" w14:textId="77777777" w:rsidR="007E4BC2" w:rsidRDefault="007E4BC2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52C6D097" w14:textId="77777777" w:rsidR="007E4BC2" w:rsidRDefault="007E4BC2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50A77869" w14:textId="0BD16104" w:rsidR="007E4BC2" w:rsidRPr="007E4BC2" w:rsidRDefault="005A709B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  <w:r>
      <w:rPr>
        <w:rFonts w:asciiTheme="minorHAnsi" w:hAnsiTheme="minorHAnsi" w:cstheme="minorHAnsi"/>
        <w:i/>
        <w:iCs/>
        <w:noProof/>
        <w:sz w:val="16"/>
        <w:szCs w:val="16"/>
        <w:lang w:eastAsia="pl-PL" w:bidi="ar-SA"/>
      </w:rPr>
      <w:drawing>
        <wp:inline distT="0" distB="0" distL="0" distR="0" wp14:anchorId="78CCA0EC" wp14:editId="73BBEF1F">
          <wp:extent cx="6372225" cy="638175"/>
          <wp:effectExtent l="0" t="0" r="9525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22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F176F6"/>
    <w:multiLevelType w:val="hybridMultilevel"/>
    <w:tmpl w:val="E71EFE8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plc="6534FF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106914"/>
    <w:multiLevelType w:val="hybridMultilevel"/>
    <w:tmpl w:val="3FF622A8"/>
    <w:lvl w:ilvl="0" w:tplc="098C975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4F3103C"/>
    <w:multiLevelType w:val="hybridMultilevel"/>
    <w:tmpl w:val="670C9684"/>
    <w:lvl w:ilvl="0" w:tplc="CB5AF2CE">
      <w:start w:val="1"/>
      <w:numFmt w:val="decimal"/>
      <w:lvlText w:val="%1.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3B735B9A"/>
    <w:multiLevelType w:val="hybridMultilevel"/>
    <w:tmpl w:val="C5F617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7427B0"/>
    <w:multiLevelType w:val="hybridMultilevel"/>
    <w:tmpl w:val="80943C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C3765BB"/>
    <w:multiLevelType w:val="hybridMultilevel"/>
    <w:tmpl w:val="8B12ADDA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E9A9F10">
      <w:start w:val="1"/>
      <w:numFmt w:val="decimal"/>
      <w:lvlText w:val="%2."/>
      <w:lvlJc w:val="left"/>
      <w:pPr>
        <w:ind w:left="1298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6" w15:restartNumberingAfterBreak="0">
    <w:nsid w:val="67D40FD0"/>
    <w:multiLevelType w:val="hybridMultilevel"/>
    <w:tmpl w:val="51A475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6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defaultTabStop w:val="709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8325F"/>
    <w:rsid w:val="000A3DEA"/>
    <w:rsid w:val="00194071"/>
    <w:rsid w:val="00246AFA"/>
    <w:rsid w:val="002524A8"/>
    <w:rsid w:val="00535DC9"/>
    <w:rsid w:val="005A709B"/>
    <w:rsid w:val="00704395"/>
    <w:rsid w:val="00785951"/>
    <w:rsid w:val="007E4BC2"/>
    <w:rsid w:val="0081560E"/>
    <w:rsid w:val="008C3902"/>
    <w:rsid w:val="0095487A"/>
    <w:rsid w:val="00A219A7"/>
    <w:rsid w:val="00B021A1"/>
    <w:rsid w:val="00BD54FE"/>
    <w:rsid w:val="00C21FB9"/>
    <w:rsid w:val="00C57264"/>
    <w:rsid w:val="00CC725B"/>
    <w:rsid w:val="00D13B2A"/>
    <w:rsid w:val="00D7568B"/>
    <w:rsid w:val="00E22F9F"/>
    <w:rsid w:val="00E51E1C"/>
    <w:rsid w:val="00EA7062"/>
    <w:rsid w:val="00EF34FE"/>
    <w:rsid w:val="00FE20EB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1CFC7E11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paragraph" w:styleId="Tekstpodstawowy3">
    <w:name w:val="Body Text 3"/>
    <w:basedOn w:val="Normalny"/>
    <w:link w:val="Tekstpodstawowy3Znak"/>
    <w:semiHidden/>
    <w:rsid w:val="00246AFA"/>
    <w:pPr>
      <w:widowControl/>
      <w:overflowPunct/>
      <w:jc w:val="both"/>
    </w:pPr>
    <w:rPr>
      <w:rFonts w:ascii="Times New Roman" w:eastAsia="Times New Roman" w:hAnsi="Times New Roman" w:cs="Times New Roman"/>
      <w:b/>
      <w:color w:val="auto"/>
      <w:szCs w:val="20"/>
      <w:lang w:eastAsia="pl-PL" w:bidi="ar-SA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246AFA"/>
    <w:rPr>
      <w:rFonts w:ascii="Times New Roman" w:eastAsia="Times New Roman" w:hAnsi="Times New Roman" w:cs="Times New Roman"/>
      <w:b/>
      <w:sz w:val="24"/>
      <w:szCs w:val="20"/>
      <w:lang w:eastAsia="pl-PL" w:bidi="ar-SA"/>
    </w:rPr>
  </w:style>
  <w:style w:type="paragraph" w:styleId="Tekstpodstawowy">
    <w:name w:val="Body Text"/>
    <w:basedOn w:val="Normalny"/>
    <w:link w:val="TekstpodstawowyZnak"/>
    <w:semiHidden/>
    <w:rsid w:val="00246AFA"/>
    <w:pPr>
      <w:widowControl/>
      <w:overflowPunct/>
    </w:pPr>
    <w:rPr>
      <w:rFonts w:ascii="Times New Roman" w:eastAsia="Times New Roman" w:hAnsi="Times New Roman" w:cs="Times New Roman"/>
      <w:color w:val="auto"/>
      <w:sz w:val="28"/>
      <w:szCs w:val="20"/>
      <w:lang w:eastAsia="pl-PL" w:bidi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46AFA"/>
    <w:rPr>
      <w:rFonts w:ascii="Times New Roman" w:eastAsia="Times New Roman" w:hAnsi="Times New Roman" w:cs="Times New Roman"/>
      <w:sz w:val="28"/>
      <w:szCs w:val="20"/>
      <w:lang w:eastAsia="pl-PL" w:bidi="ar-SA"/>
    </w:rPr>
  </w:style>
  <w:style w:type="paragraph" w:styleId="Tytu">
    <w:name w:val="Title"/>
    <w:basedOn w:val="Normalny"/>
    <w:link w:val="TytuZnak"/>
    <w:qFormat/>
    <w:rsid w:val="00246AFA"/>
    <w:pPr>
      <w:widowControl/>
      <w:overflowPunct/>
      <w:jc w:val="center"/>
    </w:pPr>
    <w:rPr>
      <w:rFonts w:ascii="Times New Roman" w:eastAsia="Times New Roman" w:hAnsi="Times New Roman" w:cs="Times New Roman"/>
      <w:b/>
      <w:bCs/>
      <w:color w:val="auto"/>
      <w:sz w:val="28"/>
      <w:lang w:eastAsia="pl-PL" w:bidi="ar-SA"/>
    </w:rPr>
  </w:style>
  <w:style w:type="character" w:customStyle="1" w:styleId="TytuZnak">
    <w:name w:val="Tytuł Znak"/>
    <w:basedOn w:val="Domylnaczcionkaakapitu"/>
    <w:link w:val="Tytu"/>
    <w:rsid w:val="00246AFA"/>
    <w:rPr>
      <w:rFonts w:ascii="Times New Roman" w:eastAsia="Times New Roman" w:hAnsi="Times New Roman" w:cs="Times New Roman"/>
      <w:b/>
      <w:bCs/>
      <w:sz w:val="28"/>
      <w:lang w:eastAsia="pl-PL" w:bidi="ar-SA"/>
    </w:rPr>
  </w:style>
  <w:style w:type="paragraph" w:customStyle="1" w:styleId="Tekstpodstawowy31">
    <w:name w:val="Tekst podstawowy 31"/>
    <w:basedOn w:val="Normalny"/>
    <w:rsid w:val="00246AFA"/>
    <w:pPr>
      <w:widowControl/>
      <w:tabs>
        <w:tab w:val="left" w:pos="708"/>
      </w:tabs>
      <w:suppressAutoHyphens/>
      <w:overflowPunct/>
      <w:jc w:val="both"/>
    </w:pPr>
    <w:rPr>
      <w:rFonts w:ascii="Times New Roman" w:eastAsia="Times New Roman" w:hAnsi="Times New Roman" w:cs="Calibri"/>
      <w:b/>
      <w:bCs/>
      <w:color w:val="auto"/>
      <w:kern w:val="1"/>
      <w:sz w:val="28"/>
      <w:szCs w:val="28"/>
      <w:lang w:eastAsia="ar-SA" w:bidi="ar-SA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Dot pt"/>
    <w:basedOn w:val="Normalny"/>
    <w:link w:val="AkapitzlistZnak"/>
    <w:uiPriority w:val="34"/>
    <w:qFormat/>
    <w:rsid w:val="00704395"/>
    <w:pPr>
      <w:suppressAutoHyphens/>
      <w:overflowPunct/>
      <w:spacing w:line="288" w:lineRule="auto"/>
      <w:ind w:left="708"/>
    </w:pPr>
    <w:rPr>
      <w:rFonts w:ascii="Tahoma" w:eastAsia="Times New Roman" w:hAnsi="Tahoma" w:cs="Times New Roman"/>
      <w:color w:val="auto"/>
      <w:kern w:val="1"/>
      <w:lang w:val="x-none" w:bidi="ar-SA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704395"/>
    <w:rPr>
      <w:rFonts w:ascii="Tahoma" w:eastAsia="Times New Roman" w:hAnsi="Tahoma" w:cs="Times New Roman"/>
      <w:kern w:val="1"/>
      <w:sz w:val="24"/>
      <w:lang w:val="x-none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1FB9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1FB9"/>
    <w:rPr>
      <w:rFonts w:ascii="Segoe UI" w:hAnsi="Segoe UI" w:cs="Mangal"/>
      <w:color w:val="00000A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panlublin.ezamawiajacy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260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3</cp:revision>
  <cp:lastPrinted>2026-06-02T13:47:00Z</cp:lastPrinted>
  <dcterms:created xsi:type="dcterms:W3CDTF">2026-08-25T11:34:00Z</dcterms:created>
  <dcterms:modified xsi:type="dcterms:W3CDTF">2026-08-26T06:54:00Z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37c6ec4e64dc640bd4aa784b742a6fb08e400a6647f5a4480b740d58a7dbfc8a</vt:lpwstr>
  </property>
</Properties>
</file>